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A8EAF" w14:textId="1DD4547B" w:rsidR="0058115D" w:rsidRPr="009B1C5E" w:rsidRDefault="0058115D" w:rsidP="0058115D">
      <w:pPr>
        <w:jc w:val="right"/>
        <w:rPr>
          <w:rFonts w:cs="Arial"/>
          <w:b/>
          <w:szCs w:val="24"/>
          <w:u w:val="single"/>
        </w:rPr>
      </w:pPr>
      <w:bookmarkStart w:id="0" w:name="_GoBack"/>
      <w:bookmarkEnd w:id="0"/>
      <w:r w:rsidRPr="009B1C5E">
        <w:rPr>
          <w:rFonts w:cs="Arial"/>
          <w:b/>
          <w:szCs w:val="24"/>
        </w:rPr>
        <w:t>Annex 3</w:t>
      </w:r>
    </w:p>
    <w:p w14:paraId="5C864A44" w14:textId="5C524353" w:rsidR="00F7662C" w:rsidRPr="00D05BD7" w:rsidRDefault="004B1839" w:rsidP="00D05BD7">
      <w:pPr>
        <w:jc w:val="center"/>
        <w:rPr>
          <w:rFonts w:cs="Arial"/>
          <w:b/>
          <w:szCs w:val="24"/>
        </w:rPr>
      </w:pPr>
      <w:r w:rsidRPr="00D05BD7">
        <w:rPr>
          <w:rFonts w:cs="Arial"/>
          <w:b/>
          <w:szCs w:val="24"/>
        </w:rPr>
        <w:t>C</w:t>
      </w:r>
      <w:r w:rsidR="00D05BD7">
        <w:rPr>
          <w:rFonts w:cs="Arial"/>
          <w:b/>
          <w:szCs w:val="24"/>
        </w:rPr>
        <w:t>OUNCILLOR CALL FOR ACTION PROTOCOL</w:t>
      </w:r>
      <w:r w:rsidRPr="00D05BD7">
        <w:rPr>
          <w:rFonts w:cs="Arial"/>
          <w:b/>
          <w:szCs w:val="24"/>
        </w:rPr>
        <w:t xml:space="preserve"> (</w:t>
      </w:r>
      <w:proofErr w:type="spellStart"/>
      <w:r w:rsidRPr="00D05BD7">
        <w:rPr>
          <w:rFonts w:cs="Arial"/>
          <w:b/>
          <w:szCs w:val="24"/>
        </w:rPr>
        <w:t>CCfA</w:t>
      </w:r>
      <w:proofErr w:type="spellEnd"/>
      <w:r w:rsidRPr="00D05BD7">
        <w:rPr>
          <w:rFonts w:cs="Arial"/>
          <w:b/>
          <w:szCs w:val="24"/>
        </w:rPr>
        <w:t>)</w:t>
      </w:r>
    </w:p>
    <w:p w14:paraId="26DBF0AA" w14:textId="77777777" w:rsidR="004B1839" w:rsidRDefault="004B1839">
      <w:pPr>
        <w:rPr>
          <w:rFonts w:cs="Arial"/>
          <w:szCs w:val="24"/>
        </w:rPr>
      </w:pPr>
      <w:r>
        <w:rPr>
          <w:rFonts w:cs="Arial"/>
          <w:szCs w:val="24"/>
        </w:rPr>
        <w:t>The “Councillor Call for Action” (</w:t>
      </w:r>
      <w:proofErr w:type="spellStart"/>
      <w:r>
        <w:rPr>
          <w:rFonts w:cs="Arial"/>
          <w:szCs w:val="24"/>
        </w:rPr>
        <w:t>CCfa</w:t>
      </w:r>
      <w:proofErr w:type="spellEnd"/>
      <w:r>
        <w:rPr>
          <w:rFonts w:cs="Arial"/>
          <w:szCs w:val="24"/>
        </w:rPr>
        <w:t>) was introduced under Section 119 of the Local Government and Public Involvement in Health Act 2007 (the Act).</w:t>
      </w:r>
    </w:p>
    <w:p w14:paraId="5EAC7B0E" w14:textId="77777777" w:rsidR="004B1839" w:rsidRDefault="004B1839">
      <w:pPr>
        <w:rPr>
          <w:rFonts w:cs="Arial"/>
          <w:szCs w:val="24"/>
        </w:rPr>
      </w:pPr>
      <w:r>
        <w:rPr>
          <w:rFonts w:cs="Arial"/>
          <w:szCs w:val="24"/>
        </w:rPr>
        <w:t>The Act enables any Member of the Council to refer to the Overview and Scrutiny Committee any local government matter or any crime and disorder matter.  The Constitution already provides the opportunity for any member to raise an item at Overview and Scrutiny Committee by sending a written request to the Democratic Services Manager, who will ensure that the item is placed on a future agenda.</w:t>
      </w:r>
    </w:p>
    <w:p w14:paraId="19F9A500" w14:textId="77777777" w:rsidR="004B1839" w:rsidRDefault="004B1839">
      <w:pPr>
        <w:rPr>
          <w:rFonts w:cs="Arial"/>
          <w:szCs w:val="24"/>
        </w:rPr>
      </w:pPr>
      <w:r>
        <w:rPr>
          <w:rFonts w:cs="Arial"/>
          <w:szCs w:val="24"/>
        </w:rPr>
        <w:t>A Councillor can refer a matter even if no citizen has asked him/her to consider it, and there is no requirement for councillors in multi-member wards to agree – any of them can refer a matter.</w:t>
      </w:r>
    </w:p>
    <w:p w14:paraId="193BAD78" w14:textId="77777777" w:rsidR="004B1839" w:rsidRPr="0069389B" w:rsidRDefault="004B1839">
      <w:pPr>
        <w:rPr>
          <w:rFonts w:cs="Arial"/>
          <w:szCs w:val="24"/>
        </w:rPr>
      </w:pPr>
      <w:r>
        <w:rPr>
          <w:rFonts w:cs="Arial"/>
          <w:szCs w:val="24"/>
        </w:rPr>
        <w:t xml:space="preserve">For a full explanation and procedure for </w:t>
      </w:r>
      <w:proofErr w:type="spellStart"/>
      <w:r>
        <w:rPr>
          <w:rFonts w:cs="Arial"/>
          <w:szCs w:val="24"/>
        </w:rPr>
        <w:t>CCfA</w:t>
      </w:r>
      <w:proofErr w:type="spellEnd"/>
      <w:r>
        <w:rPr>
          <w:rFonts w:cs="Arial"/>
          <w:szCs w:val="24"/>
        </w:rPr>
        <w:t xml:space="preserve"> please </w:t>
      </w:r>
      <w:r w:rsidR="00344C8D">
        <w:rPr>
          <w:rFonts w:cs="Arial"/>
          <w:szCs w:val="24"/>
        </w:rPr>
        <w:t xml:space="preserve">refer to </w:t>
      </w:r>
      <w:hyperlink r:id="rId11" w:history="1">
        <w:r w:rsidR="00344C8D" w:rsidRPr="00EE6351">
          <w:rPr>
            <w:rStyle w:val="Hyperlink"/>
            <w:rFonts w:cs="Arial"/>
            <w:szCs w:val="24"/>
          </w:rPr>
          <w:t>Part 5 – Councillor Call for Action Protocol</w:t>
        </w:r>
      </w:hyperlink>
      <w:r w:rsidR="00344C8D">
        <w:rPr>
          <w:rFonts w:cs="Arial"/>
          <w:szCs w:val="24"/>
        </w:rPr>
        <w:t xml:space="preserve"> of the Constitution.</w:t>
      </w:r>
    </w:p>
    <w:sectPr w:rsidR="004B1839" w:rsidRPr="0069389B" w:rsidSect="00EB1032">
      <w:footerReference w:type="default" r:id="rId12"/>
      <w:pgSz w:w="11906" w:h="16838"/>
      <w:pgMar w:top="1440" w:right="1440" w:bottom="1440" w:left="1440" w:header="708" w:footer="708"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9B7BA" w14:textId="77777777" w:rsidR="00463E0D" w:rsidRDefault="00463E0D" w:rsidP="00463E0D">
      <w:pPr>
        <w:spacing w:before="0"/>
      </w:pPr>
      <w:r>
        <w:separator/>
      </w:r>
    </w:p>
  </w:endnote>
  <w:endnote w:type="continuationSeparator" w:id="0">
    <w:p w14:paraId="68755C2B" w14:textId="77777777" w:rsidR="00463E0D" w:rsidRDefault="00463E0D" w:rsidP="00463E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434785"/>
      <w:docPartObj>
        <w:docPartGallery w:val="Page Numbers (Bottom of Page)"/>
        <w:docPartUnique/>
      </w:docPartObj>
    </w:sdtPr>
    <w:sdtEndPr>
      <w:rPr>
        <w:noProof/>
      </w:rPr>
    </w:sdtEndPr>
    <w:sdtContent>
      <w:p w14:paraId="6D5F7C3E" w14:textId="22A83BFE" w:rsidR="00463E0D" w:rsidRDefault="00463E0D" w:rsidP="00463E0D">
        <w:pPr>
          <w:pStyle w:val="Footer"/>
          <w:jc w:val="right"/>
        </w:pPr>
        <w:r>
          <w:fldChar w:fldCharType="begin"/>
        </w:r>
        <w:r>
          <w:instrText xml:space="preserve"> PAGE   \* MERGEFORMAT </w:instrText>
        </w:r>
        <w:r>
          <w:fldChar w:fldCharType="separate"/>
        </w:r>
        <w:r w:rsidR="00EB1032">
          <w:rPr>
            <w:noProof/>
          </w:rPr>
          <w:t>29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4525F" w14:textId="77777777" w:rsidR="00463E0D" w:rsidRDefault="00463E0D" w:rsidP="00463E0D">
      <w:pPr>
        <w:spacing w:before="0"/>
      </w:pPr>
      <w:r>
        <w:separator/>
      </w:r>
    </w:p>
  </w:footnote>
  <w:footnote w:type="continuationSeparator" w:id="0">
    <w:p w14:paraId="434B5D2D" w14:textId="77777777" w:rsidR="00463E0D" w:rsidRDefault="00463E0D" w:rsidP="00463E0D">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39"/>
    <w:rsid w:val="0002718A"/>
    <w:rsid w:val="001116A1"/>
    <w:rsid w:val="00135E78"/>
    <w:rsid w:val="002669AB"/>
    <w:rsid w:val="00281D4E"/>
    <w:rsid w:val="002A61AE"/>
    <w:rsid w:val="002B392E"/>
    <w:rsid w:val="002B678F"/>
    <w:rsid w:val="002D3A85"/>
    <w:rsid w:val="00324076"/>
    <w:rsid w:val="00344C8D"/>
    <w:rsid w:val="0036253D"/>
    <w:rsid w:val="003703D3"/>
    <w:rsid w:val="00374047"/>
    <w:rsid w:val="00383C97"/>
    <w:rsid w:val="003A5F9E"/>
    <w:rsid w:val="00417F80"/>
    <w:rsid w:val="00463E0D"/>
    <w:rsid w:val="00497826"/>
    <w:rsid w:val="004B1839"/>
    <w:rsid w:val="00515461"/>
    <w:rsid w:val="0058115D"/>
    <w:rsid w:val="0059202E"/>
    <w:rsid w:val="005D0548"/>
    <w:rsid w:val="0062547A"/>
    <w:rsid w:val="00646102"/>
    <w:rsid w:val="00666DF5"/>
    <w:rsid w:val="0069389B"/>
    <w:rsid w:val="0069495F"/>
    <w:rsid w:val="006A48AA"/>
    <w:rsid w:val="006A70D4"/>
    <w:rsid w:val="006A78DD"/>
    <w:rsid w:val="006D20E8"/>
    <w:rsid w:val="00750990"/>
    <w:rsid w:val="007519F8"/>
    <w:rsid w:val="00754EF8"/>
    <w:rsid w:val="00761FC6"/>
    <w:rsid w:val="00783EA0"/>
    <w:rsid w:val="007959B7"/>
    <w:rsid w:val="007D3C4A"/>
    <w:rsid w:val="007E34DC"/>
    <w:rsid w:val="007F70AE"/>
    <w:rsid w:val="00834709"/>
    <w:rsid w:val="00841F15"/>
    <w:rsid w:val="008A79B5"/>
    <w:rsid w:val="009037B8"/>
    <w:rsid w:val="00954DC0"/>
    <w:rsid w:val="00957211"/>
    <w:rsid w:val="009A6499"/>
    <w:rsid w:val="009B1C5E"/>
    <w:rsid w:val="009B38B4"/>
    <w:rsid w:val="00A61F16"/>
    <w:rsid w:val="00A8682B"/>
    <w:rsid w:val="00AB201F"/>
    <w:rsid w:val="00AC3705"/>
    <w:rsid w:val="00AE285F"/>
    <w:rsid w:val="00AF0E69"/>
    <w:rsid w:val="00B4525A"/>
    <w:rsid w:val="00BD2505"/>
    <w:rsid w:val="00C16AE7"/>
    <w:rsid w:val="00C8217E"/>
    <w:rsid w:val="00C84254"/>
    <w:rsid w:val="00C951B0"/>
    <w:rsid w:val="00D05748"/>
    <w:rsid w:val="00D05BD7"/>
    <w:rsid w:val="00D1205C"/>
    <w:rsid w:val="00D57208"/>
    <w:rsid w:val="00D71D69"/>
    <w:rsid w:val="00D84D83"/>
    <w:rsid w:val="00D869B5"/>
    <w:rsid w:val="00E16364"/>
    <w:rsid w:val="00E229A3"/>
    <w:rsid w:val="00E67119"/>
    <w:rsid w:val="00E72434"/>
    <w:rsid w:val="00E95550"/>
    <w:rsid w:val="00EB1032"/>
    <w:rsid w:val="00EE5F24"/>
    <w:rsid w:val="00EE6351"/>
    <w:rsid w:val="00F11ABF"/>
    <w:rsid w:val="00F743D0"/>
    <w:rsid w:val="00FE0DAA"/>
    <w:rsid w:val="00FF6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F16"/>
    <w:pPr>
      <w:spacing w:before="240" w:after="0" w:line="240" w:lineRule="auto"/>
    </w:pPr>
    <w:rPr>
      <w:rFonts w:ascii="Arial"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351"/>
    <w:rPr>
      <w:color w:val="0000FF" w:themeColor="hyperlink"/>
      <w:u w:val="single"/>
    </w:rPr>
  </w:style>
  <w:style w:type="character" w:styleId="FollowedHyperlink">
    <w:name w:val="FollowedHyperlink"/>
    <w:basedOn w:val="DefaultParagraphFont"/>
    <w:uiPriority w:val="99"/>
    <w:semiHidden/>
    <w:unhideWhenUsed/>
    <w:rsid w:val="00EE6351"/>
    <w:rPr>
      <w:color w:val="800080" w:themeColor="followedHyperlink"/>
      <w:u w:val="single"/>
    </w:rPr>
  </w:style>
  <w:style w:type="paragraph" w:styleId="Header">
    <w:name w:val="header"/>
    <w:basedOn w:val="Normal"/>
    <w:link w:val="HeaderChar"/>
    <w:uiPriority w:val="99"/>
    <w:unhideWhenUsed/>
    <w:rsid w:val="00463E0D"/>
    <w:pPr>
      <w:tabs>
        <w:tab w:val="center" w:pos="4513"/>
        <w:tab w:val="right" w:pos="9026"/>
      </w:tabs>
      <w:spacing w:before="0"/>
    </w:pPr>
  </w:style>
  <w:style w:type="character" w:customStyle="1" w:styleId="HeaderChar">
    <w:name w:val="Header Char"/>
    <w:basedOn w:val="DefaultParagraphFont"/>
    <w:link w:val="Header"/>
    <w:uiPriority w:val="99"/>
    <w:rsid w:val="00463E0D"/>
    <w:rPr>
      <w:rFonts w:ascii="Arial" w:hAnsi="Arial" w:cs="Times New Roman"/>
      <w:sz w:val="24"/>
      <w:szCs w:val="20"/>
    </w:rPr>
  </w:style>
  <w:style w:type="paragraph" w:styleId="Footer">
    <w:name w:val="footer"/>
    <w:basedOn w:val="Normal"/>
    <w:link w:val="FooterChar"/>
    <w:uiPriority w:val="99"/>
    <w:unhideWhenUsed/>
    <w:rsid w:val="00463E0D"/>
    <w:pPr>
      <w:tabs>
        <w:tab w:val="center" w:pos="4513"/>
        <w:tab w:val="right" w:pos="9026"/>
      </w:tabs>
      <w:spacing w:before="0"/>
    </w:pPr>
  </w:style>
  <w:style w:type="character" w:customStyle="1" w:styleId="FooterChar">
    <w:name w:val="Footer Char"/>
    <w:basedOn w:val="DefaultParagraphFont"/>
    <w:link w:val="Footer"/>
    <w:uiPriority w:val="99"/>
    <w:rsid w:val="00463E0D"/>
    <w:rPr>
      <w:rFonts w:ascii="Arial"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F16"/>
    <w:pPr>
      <w:spacing w:before="240" w:after="0" w:line="240" w:lineRule="auto"/>
    </w:pPr>
    <w:rPr>
      <w:rFonts w:ascii="Arial"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351"/>
    <w:rPr>
      <w:color w:val="0000FF" w:themeColor="hyperlink"/>
      <w:u w:val="single"/>
    </w:rPr>
  </w:style>
  <w:style w:type="character" w:styleId="FollowedHyperlink">
    <w:name w:val="FollowedHyperlink"/>
    <w:basedOn w:val="DefaultParagraphFont"/>
    <w:uiPriority w:val="99"/>
    <w:semiHidden/>
    <w:unhideWhenUsed/>
    <w:rsid w:val="00EE6351"/>
    <w:rPr>
      <w:color w:val="800080" w:themeColor="followedHyperlink"/>
      <w:u w:val="single"/>
    </w:rPr>
  </w:style>
  <w:style w:type="paragraph" w:styleId="Header">
    <w:name w:val="header"/>
    <w:basedOn w:val="Normal"/>
    <w:link w:val="HeaderChar"/>
    <w:uiPriority w:val="99"/>
    <w:unhideWhenUsed/>
    <w:rsid w:val="00463E0D"/>
    <w:pPr>
      <w:tabs>
        <w:tab w:val="center" w:pos="4513"/>
        <w:tab w:val="right" w:pos="9026"/>
      </w:tabs>
      <w:spacing w:before="0"/>
    </w:pPr>
  </w:style>
  <w:style w:type="character" w:customStyle="1" w:styleId="HeaderChar">
    <w:name w:val="Header Char"/>
    <w:basedOn w:val="DefaultParagraphFont"/>
    <w:link w:val="Header"/>
    <w:uiPriority w:val="99"/>
    <w:rsid w:val="00463E0D"/>
    <w:rPr>
      <w:rFonts w:ascii="Arial" w:hAnsi="Arial" w:cs="Times New Roman"/>
      <w:sz w:val="24"/>
      <w:szCs w:val="20"/>
    </w:rPr>
  </w:style>
  <w:style w:type="paragraph" w:styleId="Footer">
    <w:name w:val="footer"/>
    <w:basedOn w:val="Normal"/>
    <w:link w:val="FooterChar"/>
    <w:uiPriority w:val="99"/>
    <w:unhideWhenUsed/>
    <w:rsid w:val="00463E0D"/>
    <w:pPr>
      <w:tabs>
        <w:tab w:val="center" w:pos="4513"/>
        <w:tab w:val="right" w:pos="9026"/>
      </w:tabs>
      <w:spacing w:before="0"/>
    </w:pPr>
  </w:style>
  <w:style w:type="character" w:customStyle="1" w:styleId="FooterChar">
    <w:name w:val="Footer Char"/>
    <w:basedOn w:val="DefaultParagraphFont"/>
    <w:link w:val="Footer"/>
    <w:uiPriority w:val="99"/>
    <w:rsid w:val="00463E0D"/>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estvalley.gov.uk/aboutyourcouncil/accesstoinformation/open-government-data/constitution/"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ED55933E768804886E02A99CA1D4231" ma:contentTypeVersion="1" ma:contentTypeDescription="Create a new document." ma:contentTypeScope="" ma:versionID="6259ab0f9554460a48cadba2bddcb937">
  <xsd:schema xmlns:xsd="http://www.w3.org/2001/XMLSchema" xmlns:xs="http://www.w3.org/2001/XMLSchema" xmlns:p="http://schemas.microsoft.com/office/2006/metadata/properties" xmlns:ns2="ea0fa6e2-a0d0-4c5a-876d-e612e23258c4" targetNamespace="http://schemas.microsoft.com/office/2006/metadata/properties" ma:root="true" ma:fieldsID="2ffebeb29bc2ec928df79b19afeef724" ns2:_="">
    <xsd:import namespace="ea0fa6e2-a0d0-4c5a-876d-e612e23258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fa6e2-a0d0-4c5a-876d-e612e23258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a0fa6e2-a0d0-4c5a-876d-e612e23258c4">SCMH5HUPW6HE-78-3870</_dlc_DocId>
    <_dlc_DocIdUrl xmlns="ea0fa6e2-a0d0-4c5a-876d-e612e23258c4">
      <Url>http://testvalleyintranet/sites/LD/Committees/_layouts/DocIdRedir.aspx?ID=SCMH5HUPW6HE-78-3870</Url>
      <Description>SCMH5HUPW6HE-78-3870</Description>
    </_dlc_DocIdUrl>
  </documentManagement>
</p:properties>
</file>

<file path=customXml/itemProps1.xml><?xml version="1.0" encoding="utf-8"?>
<ds:datastoreItem xmlns:ds="http://schemas.openxmlformats.org/officeDocument/2006/customXml" ds:itemID="{112BC2EF-3A2F-427B-8C51-3450F39E977D}">
  <ds:schemaRefs>
    <ds:schemaRef ds:uri="http://schemas.microsoft.com/sharepoint/v3/contenttype/forms"/>
  </ds:schemaRefs>
</ds:datastoreItem>
</file>

<file path=customXml/itemProps2.xml><?xml version="1.0" encoding="utf-8"?>
<ds:datastoreItem xmlns:ds="http://schemas.openxmlformats.org/officeDocument/2006/customXml" ds:itemID="{F58A6E8C-66D8-4A79-AAAE-93BC2BCBE469}">
  <ds:schemaRefs>
    <ds:schemaRef ds:uri="http://schemas.microsoft.com/sharepoint/events"/>
  </ds:schemaRefs>
</ds:datastoreItem>
</file>

<file path=customXml/itemProps3.xml><?xml version="1.0" encoding="utf-8"?>
<ds:datastoreItem xmlns:ds="http://schemas.openxmlformats.org/officeDocument/2006/customXml" ds:itemID="{EBF85014-0003-44C1-83C6-8475EE830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fa6e2-a0d0-4c5a-876d-e612e2325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ECDAF-8BB6-48DC-85F4-46569A18779E}">
  <ds:schemaRefs>
    <ds:schemaRef ds:uri="http://purl.org/dc/elements/1.1/"/>
    <ds:schemaRef ds:uri="http://schemas.microsoft.com/office/2006/documentManagement/types"/>
    <ds:schemaRef ds:uri="http://schemas.microsoft.com/office/2006/metadata/properties"/>
    <ds:schemaRef ds:uri="http://www.w3.org/XML/1998/namespace"/>
    <ds:schemaRef ds:uri="ea0fa6e2-a0d0-4c5a-876d-e612e23258c4"/>
    <ds:schemaRef ds:uri="http://purl.org/dc/dcmityp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Lovelock, Caroline</dc:creator>
  <cp:lastModifiedBy>Lovelock, Caroline</cp:lastModifiedBy>
  <cp:revision>6</cp:revision>
  <cp:lastPrinted>2017-03-13T12:24:00Z</cp:lastPrinted>
  <dcterms:created xsi:type="dcterms:W3CDTF">2017-02-07T09:09:00Z</dcterms:created>
  <dcterms:modified xsi:type="dcterms:W3CDTF">2017-03-15T14:51:00Z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0x0101007ED55933E768804886E02A99CA1D4231</vt:lpwstr>
  </property>
  <property fmtid="{D5CDD505-2E9C-101B-9397-08002B2CF9AE}" pid="3" name="_dlc_DocIdItemGuid">
    <vt:lpwstr>52fe4b88-6a62-4982-ac37-c9d0197576d6</vt:lpwstr>
  </property>
</Properties>
</file>