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F5D6" w14:textId="163C29FD" w:rsidR="00EC788D" w:rsidRDefault="003E02C5">
      <w:r>
        <w:rPr>
          <w:noProof/>
        </w:rPr>
        <w:drawing>
          <wp:anchor distT="0" distB="0" distL="114300" distR="114300" simplePos="0" relativeHeight="251658240" behindDoc="1" locked="0" layoutInCell="1" allowOverlap="1" wp14:anchorId="2F44D230" wp14:editId="55FB28AB">
            <wp:simplePos x="0" y="0"/>
            <wp:positionH relativeFrom="column">
              <wp:posOffset>-902826</wp:posOffset>
            </wp:positionH>
            <wp:positionV relativeFrom="paragraph">
              <wp:posOffset>-80445</wp:posOffset>
            </wp:positionV>
            <wp:extent cx="7743463" cy="10945087"/>
            <wp:effectExtent l="0" t="0" r="3810" b="2540"/>
            <wp:wrapNone/>
            <wp:docPr id="2092444747" name="Picture 1" descr="A collage of a house and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44747" name="Picture 1" descr="A collage of a house and a fiel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760661" cy="10969395"/>
                    </a:xfrm>
                    <a:prstGeom prst="rect">
                      <a:avLst/>
                    </a:prstGeom>
                  </pic:spPr>
                </pic:pic>
              </a:graphicData>
            </a:graphic>
            <wp14:sizeRelH relativeFrom="page">
              <wp14:pctWidth>0</wp14:pctWidth>
            </wp14:sizeRelH>
            <wp14:sizeRelV relativeFrom="page">
              <wp14:pctHeight>0</wp14:pctHeight>
            </wp14:sizeRelV>
          </wp:anchor>
        </w:drawing>
      </w:r>
    </w:p>
    <w:p w14:paraId="493F961B" w14:textId="78EF17DE" w:rsidR="00EC788D" w:rsidRDefault="00EC788D"/>
    <w:p w14:paraId="501A12AD" w14:textId="6A6E7213" w:rsidR="00EC788D" w:rsidRDefault="00EC788D"/>
    <w:p w14:paraId="4BA55EA2" w14:textId="77777777" w:rsidR="00EC788D" w:rsidRDefault="00EC788D"/>
    <w:p w14:paraId="1A9A83B4" w14:textId="6556CBBC" w:rsidR="00EC788D" w:rsidRDefault="00EC788D"/>
    <w:p w14:paraId="1226EACB" w14:textId="77777777" w:rsidR="00EC788D" w:rsidRDefault="00EC788D"/>
    <w:p w14:paraId="736CA512" w14:textId="10E99C9F" w:rsidR="00EC788D" w:rsidRDefault="00EC788D"/>
    <w:p w14:paraId="361F797F" w14:textId="77777777" w:rsidR="00EC788D" w:rsidRDefault="00EC788D"/>
    <w:p w14:paraId="2F2A552E" w14:textId="58C45618" w:rsidR="00EC788D" w:rsidRDefault="00EC788D"/>
    <w:p w14:paraId="122C8528" w14:textId="6E10D159" w:rsidR="00EC788D" w:rsidRDefault="00EC788D"/>
    <w:p w14:paraId="193A896E" w14:textId="77777777" w:rsidR="00EC788D" w:rsidRDefault="00EC788D"/>
    <w:p w14:paraId="09785F95" w14:textId="77777777" w:rsidR="00EC788D" w:rsidRDefault="00EC788D"/>
    <w:p w14:paraId="5AFA120B" w14:textId="77777777" w:rsidR="00EC788D" w:rsidRDefault="00EC788D"/>
    <w:p w14:paraId="1670B46E" w14:textId="77777777" w:rsidR="00EC788D" w:rsidRDefault="00EC788D"/>
    <w:p w14:paraId="67F38E4A" w14:textId="77777777" w:rsidR="00EC788D" w:rsidRDefault="00EC788D"/>
    <w:p w14:paraId="64C40840" w14:textId="77777777" w:rsidR="00EC788D" w:rsidRDefault="00EC788D"/>
    <w:p w14:paraId="1A3F3175" w14:textId="77777777" w:rsidR="00EC788D" w:rsidRDefault="00EC788D"/>
    <w:p w14:paraId="4466CF19" w14:textId="77777777" w:rsidR="00EC788D" w:rsidRDefault="00EC788D"/>
    <w:p w14:paraId="70B24CAA" w14:textId="77777777" w:rsidR="00EC788D" w:rsidRDefault="00EC788D"/>
    <w:p w14:paraId="00F347D7" w14:textId="77777777" w:rsidR="00EC788D" w:rsidRDefault="00EC788D"/>
    <w:p w14:paraId="7A766744" w14:textId="77777777" w:rsidR="00EC788D" w:rsidRDefault="00EC788D"/>
    <w:p w14:paraId="4DEE0AE1" w14:textId="77777777" w:rsidR="00EC788D" w:rsidRDefault="00EC788D"/>
    <w:p w14:paraId="4A3FCAE4" w14:textId="77777777" w:rsidR="00EC788D" w:rsidRDefault="00EC788D"/>
    <w:p w14:paraId="10A898AF" w14:textId="77777777" w:rsidR="00EC788D" w:rsidRDefault="00EC788D"/>
    <w:p w14:paraId="346E1018" w14:textId="77777777" w:rsidR="00EC788D" w:rsidRDefault="00EC788D"/>
    <w:p w14:paraId="3ADDF52B" w14:textId="77777777" w:rsidR="00EC788D" w:rsidRDefault="00EC788D"/>
    <w:p w14:paraId="2EAB6513" w14:textId="77777777" w:rsidR="00EC788D" w:rsidRDefault="00EC788D"/>
    <w:p w14:paraId="4DDF3C86" w14:textId="77777777" w:rsidR="00EC788D" w:rsidRDefault="00EC788D"/>
    <w:p w14:paraId="0F3734D0" w14:textId="77777777" w:rsidR="00EC788D" w:rsidRDefault="00EC788D"/>
    <w:p w14:paraId="068D2AF0" w14:textId="77777777" w:rsidR="003E02C5" w:rsidRDefault="003E02C5">
      <w:pPr>
        <w:rPr>
          <w:rFonts w:cs="Arial"/>
          <w:b/>
          <w:color w:val="002395"/>
          <w:sz w:val="32"/>
        </w:rPr>
      </w:pPr>
      <w:r>
        <w:br w:type="page"/>
      </w:r>
    </w:p>
    <w:p w14:paraId="45F32CBA" w14:textId="77777777" w:rsidR="003E02C5" w:rsidRDefault="003E02C5" w:rsidP="00EC788D">
      <w:pPr>
        <w:pStyle w:val="TVBCHeader"/>
      </w:pPr>
    </w:p>
    <w:p w14:paraId="227ECA3C" w14:textId="7DB93A01" w:rsidR="00EC788D" w:rsidRDefault="00EC788D" w:rsidP="00EC788D">
      <w:pPr>
        <w:pStyle w:val="TVBCHeader"/>
      </w:pPr>
      <w:r>
        <w:t>Contents</w:t>
      </w:r>
    </w:p>
    <w:p w14:paraId="752118BD" w14:textId="77777777" w:rsidR="00EC788D" w:rsidRDefault="00EC788D" w:rsidP="00EC788D">
      <w:pPr>
        <w:pStyle w:val="TVBCHeader"/>
      </w:pPr>
    </w:p>
    <w:p w14:paraId="11BF0CAA" w14:textId="77777777" w:rsidR="00EC788D" w:rsidRDefault="00EC788D" w:rsidP="00EC788D">
      <w:pPr>
        <w:pStyle w:val="TVBCHeader"/>
        <w:numPr>
          <w:ilvl w:val="0"/>
          <w:numId w:val="10"/>
        </w:numPr>
      </w:pPr>
      <w:r>
        <w:t>Parish summary</w:t>
      </w:r>
    </w:p>
    <w:p w14:paraId="69558EED" w14:textId="77777777" w:rsidR="00EC788D" w:rsidRDefault="00EC788D" w:rsidP="00EC788D">
      <w:pPr>
        <w:pStyle w:val="TVBCHeader"/>
        <w:numPr>
          <w:ilvl w:val="0"/>
          <w:numId w:val="10"/>
        </w:numPr>
      </w:pPr>
      <w:r>
        <w:t>Introduction</w:t>
      </w:r>
    </w:p>
    <w:p w14:paraId="12590AA5" w14:textId="77777777" w:rsidR="00EC788D" w:rsidRDefault="00EC788D" w:rsidP="00EC788D">
      <w:pPr>
        <w:pStyle w:val="TVBCHeader"/>
        <w:numPr>
          <w:ilvl w:val="0"/>
          <w:numId w:val="10"/>
        </w:numPr>
      </w:pPr>
      <w:r>
        <w:t>Aim</w:t>
      </w:r>
    </w:p>
    <w:p w14:paraId="7CFA08AC" w14:textId="77777777" w:rsidR="00EC788D" w:rsidRDefault="00EC788D" w:rsidP="00EC788D">
      <w:pPr>
        <w:pStyle w:val="TVBCHeader"/>
        <w:numPr>
          <w:ilvl w:val="0"/>
          <w:numId w:val="10"/>
        </w:numPr>
      </w:pPr>
      <w:r>
        <w:t>Survey distribution and methodology</w:t>
      </w:r>
    </w:p>
    <w:p w14:paraId="1F2B992F" w14:textId="77777777" w:rsidR="00EC788D" w:rsidRDefault="00EC788D" w:rsidP="00EC788D">
      <w:pPr>
        <w:pStyle w:val="TVBCHeader"/>
        <w:numPr>
          <w:ilvl w:val="0"/>
          <w:numId w:val="10"/>
        </w:numPr>
      </w:pPr>
      <w:r>
        <w:t>Key findings</w:t>
      </w:r>
    </w:p>
    <w:p w14:paraId="66A06CB9" w14:textId="77777777" w:rsidR="00EC788D" w:rsidRDefault="00EC788D" w:rsidP="00EC788D">
      <w:pPr>
        <w:pStyle w:val="TVBCHeader"/>
        <w:numPr>
          <w:ilvl w:val="0"/>
          <w:numId w:val="10"/>
        </w:numPr>
      </w:pPr>
      <w:r>
        <w:t>Part 1 – Households currently living in the parish</w:t>
      </w:r>
    </w:p>
    <w:p w14:paraId="3377EE71" w14:textId="77777777" w:rsidR="00EC788D" w:rsidRDefault="00EC788D" w:rsidP="00EC788D">
      <w:pPr>
        <w:pStyle w:val="TVBCHeader"/>
        <w:numPr>
          <w:ilvl w:val="0"/>
          <w:numId w:val="10"/>
        </w:numPr>
      </w:pPr>
      <w:r>
        <w:t>Part 2 – Households requiring accommodation in the parish</w:t>
      </w:r>
    </w:p>
    <w:p w14:paraId="1B033AD9" w14:textId="77777777" w:rsidR="00EC788D" w:rsidRDefault="00EC788D" w:rsidP="00EC788D">
      <w:pPr>
        <w:pStyle w:val="TVBCHeader"/>
        <w:numPr>
          <w:ilvl w:val="0"/>
          <w:numId w:val="10"/>
        </w:numPr>
      </w:pPr>
      <w:r>
        <w:t>Affordability &amp; Tenure options</w:t>
      </w:r>
    </w:p>
    <w:p w14:paraId="6D9307DF" w14:textId="17D2755D" w:rsidR="009D5CB2" w:rsidRPr="00C73F4B" w:rsidRDefault="00EC788D" w:rsidP="00EC788D">
      <w:pPr>
        <w:pStyle w:val="TVBCHeader"/>
        <w:numPr>
          <w:ilvl w:val="0"/>
          <w:numId w:val="10"/>
        </w:numPr>
      </w:pPr>
      <w:r w:rsidRPr="00C73F4B">
        <w:t xml:space="preserve">Summary </w:t>
      </w:r>
      <w:r w:rsidR="009D5CB2" w:rsidRPr="00C73F4B">
        <w:t>Part 2</w:t>
      </w:r>
    </w:p>
    <w:p w14:paraId="76B4993A" w14:textId="42F82C62" w:rsidR="00EC788D" w:rsidRDefault="009D5CB2" w:rsidP="009D5CB2">
      <w:pPr>
        <w:pStyle w:val="TVBCHeader"/>
        <w:ind w:left="720"/>
      </w:pPr>
      <w:r w:rsidRPr="00C73F4B">
        <w:t>10.</w:t>
      </w:r>
      <w:r w:rsidR="00EC788D" w:rsidRPr="00C73F4B">
        <w:t xml:space="preserve"> Conclusion</w:t>
      </w:r>
      <w:r w:rsidRPr="00C73F4B">
        <w:t xml:space="preserve"> </w:t>
      </w:r>
    </w:p>
    <w:p w14:paraId="3BC83531" w14:textId="1D07B8DC" w:rsidR="003E02C5" w:rsidRDefault="003E02C5">
      <w:pPr>
        <w:rPr>
          <w:rFonts w:cs="Arial"/>
          <w:b/>
          <w:color w:val="002395"/>
          <w:sz w:val="32"/>
        </w:rPr>
      </w:pPr>
      <w:r>
        <w:br w:type="page"/>
      </w:r>
    </w:p>
    <w:p w14:paraId="4C4B88DE" w14:textId="77777777" w:rsidR="00EC788D" w:rsidRDefault="00EC788D" w:rsidP="00EC788D">
      <w:pPr>
        <w:pStyle w:val="TVBCHeader"/>
      </w:pPr>
    </w:p>
    <w:p w14:paraId="7B8F6DD5" w14:textId="2BCF3813" w:rsidR="00EC788D" w:rsidRDefault="00EC788D" w:rsidP="00EC788D">
      <w:pPr>
        <w:pStyle w:val="TVBCHeader"/>
        <w:numPr>
          <w:ilvl w:val="0"/>
          <w:numId w:val="11"/>
        </w:numPr>
      </w:pPr>
      <w:r>
        <w:t>Parish summary</w:t>
      </w:r>
    </w:p>
    <w:p w14:paraId="69FE5E9D" w14:textId="4AB85358" w:rsidR="00EC788D" w:rsidRPr="00EC788D" w:rsidRDefault="00EC788D" w:rsidP="00EC788D">
      <w:pPr>
        <w:pStyle w:val="TVBCHeader"/>
        <w:rPr>
          <w:b w:val="0"/>
          <w:color w:val="auto"/>
          <w:sz w:val="24"/>
          <w:szCs w:val="24"/>
        </w:rPr>
      </w:pPr>
      <w:r w:rsidRPr="00EC788D">
        <w:rPr>
          <w:b w:val="0"/>
          <w:color w:val="auto"/>
          <w:sz w:val="24"/>
          <w:szCs w:val="24"/>
        </w:rPr>
        <w:t>Fyfield is one of the Test Valley’s fifty-nine parishes. It has an area of 224.38 hectares which represents 0.36% of the total area of Test Valley; in terms of size, Fyfield is Test Valley’s fifty-eighth largest parish. The parish’s population is 338 and its population density is 1.52 people per hectare, which is lower than the borough’s average population density of 2.10 people per hectare.</w:t>
      </w:r>
    </w:p>
    <w:p w14:paraId="5BDA0300" w14:textId="6B95EA20" w:rsidR="00EC788D" w:rsidRDefault="00EC788D" w:rsidP="00EC788D">
      <w:pPr>
        <w:pStyle w:val="TVBCHeader"/>
      </w:pPr>
      <w:r w:rsidRPr="00EC788D">
        <w:rPr>
          <w:noProof/>
        </w:rPr>
        <w:drawing>
          <wp:inline distT="0" distB="0" distL="0" distR="0" wp14:anchorId="4CFEC52F" wp14:editId="3DA368AF">
            <wp:extent cx="5731510" cy="3855720"/>
            <wp:effectExtent l="0" t="0" r="2540" b="0"/>
            <wp:docPr id="358486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55720"/>
                    </a:xfrm>
                    <a:prstGeom prst="rect">
                      <a:avLst/>
                    </a:prstGeom>
                    <a:noFill/>
                    <a:ln>
                      <a:noFill/>
                    </a:ln>
                  </pic:spPr>
                </pic:pic>
              </a:graphicData>
            </a:graphic>
          </wp:inline>
        </w:drawing>
      </w:r>
    </w:p>
    <w:p w14:paraId="0F180FB9" w14:textId="77777777" w:rsidR="00EC788D" w:rsidRPr="00EC788D" w:rsidRDefault="00EC788D" w:rsidP="00EC788D">
      <w:r w:rsidRPr="00EC788D">
        <w:t xml:space="preserve">Within Fyfield there are various community facilities including St Nicholas Church and the Andover Aikido Club. </w:t>
      </w:r>
    </w:p>
    <w:p w14:paraId="7BE2B32A" w14:textId="1A167269" w:rsidR="00EC788D" w:rsidRDefault="00EC788D" w:rsidP="00EC788D">
      <w:r w:rsidRPr="00EC788D">
        <w:t>The nearest primary school, Kimpton, Thruxton and Fyfield Church of England Primary School, is situated in the neighbouring parish of Kimpton whilst the nearest GP surgeries can be found to the east in Andover. The closest railway station is also located in Andover.</w:t>
      </w:r>
      <w:r>
        <w:rPr>
          <w:rStyle w:val="FootnoteReference"/>
        </w:rPr>
        <w:footnoteReference w:id="1"/>
      </w:r>
    </w:p>
    <w:p w14:paraId="0F98F09B" w14:textId="77777777" w:rsidR="00356F11" w:rsidRDefault="00356F11" w:rsidP="00EC788D"/>
    <w:p w14:paraId="064E26D0" w14:textId="77777777" w:rsidR="00356F11" w:rsidRDefault="00356F11" w:rsidP="00EC788D"/>
    <w:p w14:paraId="7E429620" w14:textId="77777777" w:rsidR="00356F11" w:rsidRDefault="00356F11" w:rsidP="00EC788D"/>
    <w:p w14:paraId="4B240C3E" w14:textId="77777777" w:rsidR="00356F11" w:rsidRDefault="00356F11" w:rsidP="00EC788D"/>
    <w:p w14:paraId="5A16324A" w14:textId="77777777" w:rsidR="00302687" w:rsidRDefault="00302687" w:rsidP="00EC788D"/>
    <w:p w14:paraId="6EDD2557" w14:textId="77777777" w:rsidR="00302687" w:rsidRDefault="00302687" w:rsidP="00EC788D"/>
    <w:p w14:paraId="38AE4E31" w14:textId="77777777" w:rsidR="00302687" w:rsidRDefault="00302687" w:rsidP="00EC788D"/>
    <w:p w14:paraId="53D08923" w14:textId="77777777" w:rsidR="00302687" w:rsidRDefault="00302687" w:rsidP="00EC788D"/>
    <w:p w14:paraId="1B9B3CF5" w14:textId="77777777" w:rsidR="00302687" w:rsidRDefault="00302687" w:rsidP="00EC788D"/>
    <w:p w14:paraId="61586EB0" w14:textId="77777777" w:rsidR="00302687" w:rsidRDefault="00302687" w:rsidP="00EC788D"/>
    <w:p w14:paraId="4D424EF7" w14:textId="77777777" w:rsidR="00356F11" w:rsidRDefault="00356F11" w:rsidP="00EC788D"/>
    <w:p w14:paraId="4C84C246" w14:textId="38C7BEBE" w:rsidR="00356F11" w:rsidRDefault="00356F11" w:rsidP="00356F11">
      <w:pPr>
        <w:pStyle w:val="TVBCHeader"/>
        <w:numPr>
          <w:ilvl w:val="0"/>
          <w:numId w:val="11"/>
        </w:numPr>
      </w:pPr>
      <w:r>
        <w:lastRenderedPageBreak/>
        <w:t>Introduction</w:t>
      </w:r>
    </w:p>
    <w:p w14:paraId="6FE2AB21" w14:textId="3C769266" w:rsidR="00A41A94" w:rsidRDefault="00A41A94" w:rsidP="00A41A94">
      <w:r w:rsidRPr="00A86EA5">
        <w:t xml:space="preserve">Following discussions with </w:t>
      </w:r>
      <w:r>
        <w:t>Fyfield</w:t>
      </w:r>
      <w:r w:rsidRPr="00A86EA5">
        <w:t xml:space="preserve"> Parish Council in the </w:t>
      </w:r>
      <w:r>
        <w:t>early</w:t>
      </w:r>
      <w:r w:rsidRPr="00A86EA5">
        <w:t xml:space="preserve"> part of 202</w:t>
      </w:r>
      <w:r>
        <w:t>5</w:t>
      </w:r>
      <w:r w:rsidRPr="00A86EA5">
        <w:t>, it was agreed that the Housing Development Team at Test Valley Borough Council would carry out a housing need survey of the parish, to establish whether there is a local</w:t>
      </w:r>
      <w:r w:rsidR="00032FD8">
        <w:t xml:space="preserve"> affordable</w:t>
      </w:r>
      <w:r w:rsidRPr="00A86EA5">
        <w:t xml:space="preserve"> housing need and how best to address this.</w:t>
      </w:r>
    </w:p>
    <w:p w14:paraId="20ADDB77" w14:textId="38F6D1FD" w:rsidR="00A41A94" w:rsidRPr="00A86EA5" w:rsidRDefault="00A41A94" w:rsidP="00A41A94">
      <w:r w:rsidRPr="00A86EA5">
        <w:t>The survey has been carried out at no financial cost to the Parish Council.</w:t>
      </w:r>
    </w:p>
    <w:p w14:paraId="48C92485" w14:textId="77777777" w:rsidR="00A41A94" w:rsidRPr="00A86EA5" w:rsidRDefault="00A41A94" w:rsidP="00A41A94">
      <w:r w:rsidRPr="00A86EA5">
        <w:t>This survey also raises awareness of housing issues facing local people and gave respondents space to express their views on local housing issues.</w:t>
      </w:r>
    </w:p>
    <w:p w14:paraId="678AD64F" w14:textId="77777777" w:rsidR="00A41A94" w:rsidRPr="00A86EA5" w:rsidRDefault="00A41A94" w:rsidP="00A41A94">
      <w:r w:rsidRPr="00A86EA5">
        <w:t>The findings in this report are based on the respondents to this survey only.</w:t>
      </w:r>
    </w:p>
    <w:p w14:paraId="544C864A" w14:textId="77777777" w:rsidR="00A41A94" w:rsidRDefault="00A41A94" w:rsidP="00A41A94">
      <w:r w:rsidRPr="00A86EA5">
        <w:t>Percentage figures have been rounded up/down to the nearest tenth.</w:t>
      </w:r>
    </w:p>
    <w:p w14:paraId="06993897" w14:textId="77777777" w:rsidR="00A41A94" w:rsidRDefault="00A41A94" w:rsidP="00A41A94"/>
    <w:p w14:paraId="59C027EE" w14:textId="2AA9A7A0" w:rsidR="00A41A94" w:rsidRPr="00A86EA5" w:rsidRDefault="00A41A94" w:rsidP="00A41A94">
      <w:pPr>
        <w:pStyle w:val="TVBCHeader"/>
        <w:numPr>
          <w:ilvl w:val="0"/>
          <w:numId w:val="11"/>
        </w:numPr>
      </w:pPr>
      <w:r w:rsidRPr="00A86EA5">
        <w:t>Aim</w:t>
      </w:r>
    </w:p>
    <w:p w14:paraId="3BC8A9D5" w14:textId="1472D0DC" w:rsidR="00A41A94" w:rsidRDefault="00A41A94" w:rsidP="00A41A94">
      <w:r w:rsidRPr="00A86EA5">
        <w:t xml:space="preserve">The aim of carrying out the survey is to investigate the </w:t>
      </w:r>
      <w:r w:rsidR="00032FD8">
        <w:t xml:space="preserve">affordable </w:t>
      </w:r>
      <w:r w:rsidRPr="00A86EA5">
        <w:t xml:space="preserve">housing needs of local people (or those who need to live) in </w:t>
      </w:r>
      <w:r>
        <w:t>Fyfield</w:t>
      </w:r>
      <w:r w:rsidRPr="00A86EA5">
        <w:t xml:space="preserve"> parish. </w:t>
      </w:r>
    </w:p>
    <w:p w14:paraId="36D3ED87" w14:textId="77777777" w:rsidR="00A41A94" w:rsidRPr="00A86EA5" w:rsidRDefault="00A41A94" w:rsidP="00A41A94"/>
    <w:p w14:paraId="4930D750" w14:textId="77777777" w:rsidR="00A41A94" w:rsidRPr="00A86EA5" w:rsidRDefault="00A41A94" w:rsidP="00A41A94">
      <w:proofErr w:type="gramStart"/>
      <w:r w:rsidRPr="00A86EA5">
        <w:t>●  Housing</w:t>
      </w:r>
      <w:proofErr w:type="gramEnd"/>
      <w:r w:rsidRPr="00A86EA5">
        <w:t xml:space="preserve"> need can be defined as the need for an individual or household to obtain    housing that is suitable to their circumstances.</w:t>
      </w:r>
    </w:p>
    <w:p w14:paraId="71C0F14D" w14:textId="77777777" w:rsidR="00A41A94" w:rsidRPr="00A86EA5" w:rsidRDefault="00A41A94" w:rsidP="00A41A94"/>
    <w:p w14:paraId="11F5FDA1" w14:textId="77777777" w:rsidR="00A41A94" w:rsidRPr="00A86EA5" w:rsidRDefault="00A41A94" w:rsidP="00A41A94">
      <w:r w:rsidRPr="00A86EA5">
        <w:t>●  It implies that there are problems or limitation with the household’s current housing arrangements and that the household is unable to afford or to access suitable accommodation in the private sector.</w:t>
      </w:r>
    </w:p>
    <w:p w14:paraId="250FB745" w14:textId="77777777" w:rsidR="00A41A94" w:rsidRPr="00A86EA5" w:rsidRDefault="00A41A94" w:rsidP="00A41A94"/>
    <w:p w14:paraId="66F6AB3B" w14:textId="77777777" w:rsidR="00A41A94" w:rsidRPr="00A86EA5" w:rsidRDefault="00A41A94" w:rsidP="00A41A94">
      <w:r w:rsidRPr="00A86EA5">
        <w:t>●  Such problems may be concerned with housing costs, size, location, layout, state of repair, or security of tenure either immediately or in the future.</w:t>
      </w:r>
    </w:p>
    <w:p w14:paraId="4AF20034" w14:textId="77777777" w:rsidR="00A41A94" w:rsidRPr="00A86EA5" w:rsidRDefault="00A41A94" w:rsidP="00A41A94"/>
    <w:p w14:paraId="592A9177" w14:textId="77777777" w:rsidR="00A41A94" w:rsidRDefault="00A41A94" w:rsidP="00A41A94">
      <w:pPr>
        <w:pStyle w:val="TVBCHeader"/>
      </w:pPr>
    </w:p>
    <w:p w14:paraId="2F8E326A" w14:textId="4109DFE9" w:rsidR="00356F11" w:rsidRDefault="00356F11" w:rsidP="00EC788D"/>
    <w:p w14:paraId="56D55DFD" w14:textId="77777777" w:rsidR="00B62F89" w:rsidRDefault="00B62F89" w:rsidP="00EC788D"/>
    <w:p w14:paraId="1FD4A438" w14:textId="77777777" w:rsidR="00B62F89" w:rsidRDefault="00B62F89" w:rsidP="00EC788D"/>
    <w:p w14:paraId="18280D11" w14:textId="77777777" w:rsidR="00302687" w:rsidRDefault="00302687" w:rsidP="00EC788D"/>
    <w:p w14:paraId="7023242E" w14:textId="77777777" w:rsidR="00302687" w:rsidRDefault="00302687" w:rsidP="00EC788D"/>
    <w:p w14:paraId="3DCC01FF" w14:textId="77777777" w:rsidR="00302687" w:rsidRDefault="00302687" w:rsidP="00EC788D"/>
    <w:p w14:paraId="7306C6B4" w14:textId="77777777" w:rsidR="00302687" w:rsidRDefault="00302687" w:rsidP="00EC788D"/>
    <w:p w14:paraId="70DF723E" w14:textId="77777777" w:rsidR="00302687" w:rsidRDefault="00302687" w:rsidP="00EC788D"/>
    <w:p w14:paraId="6556BB36" w14:textId="77777777" w:rsidR="00302687" w:rsidRDefault="00302687" w:rsidP="00EC788D"/>
    <w:p w14:paraId="2CB8CDE4" w14:textId="77777777" w:rsidR="00302687" w:rsidRDefault="00302687" w:rsidP="00EC788D"/>
    <w:p w14:paraId="6EC3555B" w14:textId="77777777" w:rsidR="00B62F89" w:rsidRDefault="00B62F89" w:rsidP="00EC788D"/>
    <w:p w14:paraId="00CFA79C" w14:textId="77777777" w:rsidR="00B62F89" w:rsidRDefault="00B62F89" w:rsidP="00EC788D"/>
    <w:p w14:paraId="5C838617" w14:textId="77777777" w:rsidR="00B62F89" w:rsidRDefault="00B62F89" w:rsidP="00EC788D"/>
    <w:p w14:paraId="1246642B" w14:textId="77777777" w:rsidR="00B62F89" w:rsidRDefault="00B62F89" w:rsidP="00EC788D"/>
    <w:p w14:paraId="2E4D7790" w14:textId="6CAFF630" w:rsidR="00B62F89" w:rsidRPr="00A86EA5" w:rsidRDefault="00B62F89" w:rsidP="00B62F89">
      <w:pPr>
        <w:pStyle w:val="TVBCHeader"/>
        <w:numPr>
          <w:ilvl w:val="0"/>
          <w:numId w:val="11"/>
        </w:numPr>
      </w:pPr>
      <w:r w:rsidRPr="00A86EA5">
        <w:lastRenderedPageBreak/>
        <w:t>Survey Distribution and Methodology</w:t>
      </w:r>
    </w:p>
    <w:p w14:paraId="6CF09824" w14:textId="260E0649" w:rsidR="00B62F89" w:rsidRPr="00A86EA5" w:rsidRDefault="00B62F89" w:rsidP="00B62F89">
      <w:proofErr w:type="gramStart"/>
      <w:r w:rsidRPr="00A86EA5">
        <w:t>In order to</w:t>
      </w:r>
      <w:proofErr w:type="gramEnd"/>
      <w:r w:rsidRPr="00A86EA5">
        <w:t xml:space="preserve"> carry out the housing needs survey, questionnaires were </w:t>
      </w:r>
      <w:r>
        <w:t>hand delivered by members of the Parish Council, to all</w:t>
      </w:r>
      <w:r w:rsidRPr="00A86EA5">
        <w:t xml:space="preserve"> households within </w:t>
      </w:r>
      <w:r>
        <w:t>Fyfield</w:t>
      </w:r>
      <w:r w:rsidRPr="00A86EA5">
        <w:t xml:space="preserve"> in the month of </w:t>
      </w:r>
      <w:r>
        <w:t>April</w:t>
      </w:r>
      <w:r w:rsidRPr="00A86EA5">
        <w:t xml:space="preserve"> 202</w:t>
      </w:r>
      <w:r>
        <w:t>5</w:t>
      </w:r>
      <w:r w:rsidRPr="00A86EA5">
        <w:t>.  A SurveyMonkey survey was also available for residents to complete online.</w:t>
      </w:r>
    </w:p>
    <w:p w14:paraId="65098C32" w14:textId="77777777" w:rsidR="00B62F89" w:rsidRDefault="00B62F89" w:rsidP="00B62F89">
      <w:r w:rsidRPr="00A86EA5">
        <w:t>To encourage a good response, households were given a pre-paid envelope in which to return the completed survey, if they did not wish to complete the online survey.  The Council applies the data protection policy to responses, ensuring that all survey responses remain anonymous.</w:t>
      </w:r>
    </w:p>
    <w:p w14:paraId="1A2FEF02" w14:textId="77777777" w:rsidR="00B62F89" w:rsidRPr="00B62F89" w:rsidRDefault="00B62F89" w:rsidP="00B62F89">
      <w:r w:rsidRPr="00B62F89">
        <w:t>Members of the Council’s Housing Development Team facilitated a Housing Needs Survey information event during the period that they survey was open. This was a drop-in session held at 6-8pm on Thursday 15</w:t>
      </w:r>
      <w:r w:rsidRPr="00B62F89">
        <w:rPr>
          <w:vertAlign w:val="superscript"/>
        </w:rPr>
        <w:t>th</w:t>
      </w:r>
      <w:r w:rsidRPr="00B62F89">
        <w:t xml:space="preserve"> May 2025 at the Fairground Village Hall, Weyhill. The session gave residents the opportunity to discuss the survey in more detail, receive assistance in completing it and obtain general information about affordable housing. </w:t>
      </w:r>
    </w:p>
    <w:p w14:paraId="4D83C334" w14:textId="25787BA7" w:rsidR="00B62F89" w:rsidRPr="00A86EA5" w:rsidRDefault="00B62F89" w:rsidP="00B62F89">
      <w:r w:rsidRPr="00A86EA5">
        <w:t xml:space="preserve">Residents were asked to either complete the </w:t>
      </w:r>
      <w:r>
        <w:t xml:space="preserve">Housing Needs </w:t>
      </w:r>
      <w:r w:rsidRPr="00A86EA5">
        <w:t xml:space="preserve">survey online or return the completed paper surveys in the pre-paid envelopes by </w:t>
      </w:r>
      <w:r>
        <w:t>Friday 23</w:t>
      </w:r>
      <w:r w:rsidRPr="00B62F89">
        <w:rPr>
          <w:vertAlign w:val="superscript"/>
        </w:rPr>
        <w:t>rd</w:t>
      </w:r>
      <w:r>
        <w:t xml:space="preserve"> May 2025</w:t>
      </w:r>
      <w:r w:rsidRPr="00A86EA5">
        <w:t>.  The surveys were recorded and analysed by the Housing Development Officer at Test Valley Borough Council.</w:t>
      </w:r>
    </w:p>
    <w:p w14:paraId="52E489AA" w14:textId="6A469C0C" w:rsidR="00B62F89" w:rsidRPr="00A86EA5" w:rsidRDefault="00B62F89" w:rsidP="00B62F89">
      <w:pPr>
        <w:ind w:left="720" w:hanging="720"/>
      </w:pPr>
      <w:r w:rsidRPr="00A86EA5">
        <w:t>●</w:t>
      </w:r>
      <w:r w:rsidRPr="00A86EA5">
        <w:tab/>
        <w:t xml:space="preserve">A total of </w:t>
      </w:r>
      <w:r w:rsidR="00E23A8D">
        <w:t>151</w:t>
      </w:r>
      <w:r w:rsidRPr="00A86EA5">
        <w:t xml:space="preserve"> questionnaires were distributed to the households of </w:t>
      </w:r>
      <w:r w:rsidR="00E23A8D">
        <w:t>Fyfield</w:t>
      </w:r>
      <w:r w:rsidRPr="00A86EA5">
        <w:t>.</w:t>
      </w:r>
    </w:p>
    <w:p w14:paraId="24822E8E" w14:textId="77777777" w:rsidR="00B62F89" w:rsidRPr="00A86EA5" w:rsidRDefault="00B62F89" w:rsidP="00B62F89">
      <w:r w:rsidRPr="00A86EA5">
        <w:t>●</w:t>
      </w:r>
      <w:r w:rsidRPr="00A86EA5">
        <w:tab/>
        <w:t>Everyone was asked to complete Part 1 of the form.</w:t>
      </w:r>
    </w:p>
    <w:p w14:paraId="3140B15D" w14:textId="77777777" w:rsidR="00B62F89" w:rsidRPr="00A86EA5" w:rsidRDefault="00B62F89" w:rsidP="00B62F89">
      <w:pPr>
        <w:ind w:left="720" w:hanging="720"/>
      </w:pPr>
      <w:r w:rsidRPr="00A86EA5">
        <w:t>●</w:t>
      </w:r>
      <w:r w:rsidRPr="00A86EA5">
        <w:tab/>
        <w:t>If a household, or any member(s) of the household needed to move to or within the parish within the next five years, they were invited to complete Part 2 of the survey.</w:t>
      </w:r>
    </w:p>
    <w:p w14:paraId="19E103F8" w14:textId="5C90793B" w:rsidR="00B62F89" w:rsidRPr="00A86EA5" w:rsidRDefault="00B62F89" w:rsidP="00B62F89">
      <w:pPr>
        <w:ind w:left="720" w:hanging="720"/>
      </w:pPr>
      <w:r w:rsidRPr="00A86EA5">
        <w:t>●</w:t>
      </w:r>
      <w:r w:rsidRPr="00A86EA5">
        <w:tab/>
        <w:t xml:space="preserve">There was a response rate of approximately </w:t>
      </w:r>
      <w:r w:rsidR="00E23A8D" w:rsidRPr="00E23A8D">
        <w:rPr>
          <w:b/>
          <w:bCs/>
        </w:rPr>
        <w:t>20.5</w:t>
      </w:r>
      <w:r w:rsidRPr="00E23A8D">
        <w:rPr>
          <w:b/>
          <w:bCs/>
        </w:rPr>
        <w:t>%</w:t>
      </w:r>
      <w:r w:rsidRPr="00A86EA5">
        <w:t xml:space="preserve"> with </w:t>
      </w:r>
      <w:r w:rsidR="00E23A8D" w:rsidRPr="00E23A8D">
        <w:rPr>
          <w:b/>
          <w:bCs/>
        </w:rPr>
        <w:t>31</w:t>
      </w:r>
      <w:r w:rsidR="00E23A8D">
        <w:t xml:space="preserve"> </w:t>
      </w:r>
      <w:r w:rsidRPr="00A86EA5">
        <w:rPr>
          <w:b/>
          <w:bCs/>
        </w:rPr>
        <w:t>replies</w:t>
      </w:r>
      <w:r w:rsidRPr="00A86EA5">
        <w:t xml:space="preserve"> received in total.  </w:t>
      </w:r>
      <w:r w:rsidR="00E23A8D" w:rsidRPr="00E23A8D">
        <w:t>While this response rate is below the council’s Housing Needs Survey average, generally anything over 20% can be considered as an acceptable sample. However, the results in this report must be approached with a degree of caution as a 2</w:t>
      </w:r>
      <w:r w:rsidR="00E23A8D">
        <w:t>0.5</w:t>
      </w:r>
      <w:r w:rsidR="00E23A8D" w:rsidRPr="00E23A8D">
        <w:t>% response rate can carry a risk of bias. </w:t>
      </w:r>
    </w:p>
    <w:p w14:paraId="686209FF" w14:textId="22D392AE" w:rsidR="00B62F89" w:rsidRPr="00A86EA5" w:rsidRDefault="00B62F89" w:rsidP="00B62F89">
      <w:pPr>
        <w:ind w:left="720" w:hanging="720"/>
      </w:pPr>
      <w:r w:rsidRPr="00A86EA5">
        <w:t>●</w:t>
      </w:r>
      <w:r w:rsidRPr="00A86EA5">
        <w:tab/>
      </w:r>
      <w:r w:rsidR="00E23A8D">
        <w:t>4</w:t>
      </w:r>
      <w:r w:rsidRPr="00A86EA5">
        <w:t xml:space="preserve"> of those responses were made online via SurveyMonkey and </w:t>
      </w:r>
      <w:r w:rsidR="00E23A8D">
        <w:t>27</w:t>
      </w:r>
      <w:r w:rsidRPr="00A86EA5">
        <w:t xml:space="preserve"> responses were received via returned post.</w:t>
      </w:r>
    </w:p>
    <w:p w14:paraId="142671BA" w14:textId="4AEAE2A6" w:rsidR="00B62F89" w:rsidRPr="00A86EA5" w:rsidRDefault="00B62F89" w:rsidP="00B62F89">
      <w:pPr>
        <w:ind w:left="720" w:hanging="720"/>
      </w:pPr>
      <w:r w:rsidRPr="00A86EA5">
        <w:t>●</w:t>
      </w:r>
      <w:r w:rsidRPr="00A86EA5">
        <w:tab/>
        <w:t xml:space="preserve">This report describes the views only of the residents who returned the questionnaires, and those views may not be representative of the wider community of </w:t>
      </w:r>
      <w:r w:rsidR="00E23A8D">
        <w:t>Fyfield</w:t>
      </w:r>
      <w:r w:rsidRPr="00A86EA5">
        <w:t>.</w:t>
      </w:r>
    </w:p>
    <w:p w14:paraId="21E5AA3D" w14:textId="77777777" w:rsidR="00B62F89" w:rsidRDefault="00B62F89" w:rsidP="00B62F89"/>
    <w:p w14:paraId="02C0AC72" w14:textId="77777777" w:rsidR="00B62F89" w:rsidRDefault="00B62F89" w:rsidP="00B62F89"/>
    <w:p w14:paraId="34A4536D" w14:textId="77777777" w:rsidR="00B62F89" w:rsidRDefault="00B62F89" w:rsidP="00B62F89"/>
    <w:p w14:paraId="7405C925" w14:textId="77777777" w:rsidR="00302687" w:rsidRDefault="00302687" w:rsidP="00B62F89"/>
    <w:p w14:paraId="05F28196" w14:textId="77777777" w:rsidR="00302687" w:rsidRDefault="00302687" w:rsidP="00B62F89"/>
    <w:p w14:paraId="245CB17B" w14:textId="77777777" w:rsidR="00302687" w:rsidRDefault="00302687" w:rsidP="00B62F89"/>
    <w:p w14:paraId="2362F5B5" w14:textId="77777777" w:rsidR="00302687" w:rsidRDefault="00302687" w:rsidP="00B62F89"/>
    <w:p w14:paraId="09B110B7" w14:textId="77777777" w:rsidR="00302687" w:rsidRDefault="00302687" w:rsidP="00B62F89"/>
    <w:p w14:paraId="312EC772" w14:textId="77777777" w:rsidR="00302687" w:rsidRDefault="00302687" w:rsidP="00B62F89"/>
    <w:p w14:paraId="04B9D0F0" w14:textId="77777777" w:rsidR="00302687" w:rsidRDefault="00302687" w:rsidP="00B62F89"/>
    <w:p w14:paraId="49703E56" w14:textId="77777777" w:rsidR="00302687" w:rsidRDefault="00302687" w:rsidP="00B62F89"/>
    <w:p w14:paraId="76F39870" w14:textId="77777777" w:rsidR="00B64B0A" w:rsidRDefault="00B64B0A" w:rsidP="00B62F89"/>
    <w:p w14:paraId="3257F193" w14:textId="761C0202" w:rsidR="00B64B0A" w:rsidRDefault="00B64B0A" w:rsidP="00906C6B">
      <w:pPr>
        <w:pStyle w:val="TVBCHeader"/>
        <w:numPr>
          <w:ilvl w:val="0"/>
          <w:numId w:val="11"/>
        </w:numPr>
      </w:pPr>
      <w:r>
        <w:lastRenderedPageBreak/>
        <w:t>Key Findings</w:t>
      </w:r>
    </w:p>
    <w:p w14:paraId="72DB72A9" w14:textId="38520EEE" w:rsidR="00B64B0A" w:rsidRDefault="00B64B0A" w:rsidP="00B64B0A">
      <w:pPr>
        <w:pStyle w:val="TVBCHeading2"/>
      </w:pPr>
      <w:r>
        <w:t>Part 1 – These are the views from the 31 responses received:</w:t>
      </w:r>
    </w:p>
    <w:p w14:paraId="67CAC191" w14:textId="5433768D" w:rsidR="00B64B0A" w:rsidRPr="00B64AC3" w:rsidRDefault="00330185" w:rsidP="00B64B0A">
      <w:pPr>
        <w:pStyle w:val="ListParagraph"/>
        <w:numPr>
          <w:ilvl w:val="0"/>
          <w:numId w:val="14"/>
        </w:numPr>
        <w:spacing w:after="274" w:line="276" w:lineRule="auto"/>
        <w:ind w:right="61"/>
        <w:rPr>
          <w:rFonts w:eastAsia="Arial" w:cs="Arial"/>
          <w:color w:val="000000"/>
          <w:sz w:val="23"/>
          <w:szCs w:val="23"/>
          <w:lang w:eastAsia="en-GB"/>
        </w:rPr>
      </w:pPr>
      <w:bookmarkStart w:id="0" w:name="_Hlk174688881"/>
      <w:r w:rsidRPr="00B64AC3">
        <w:rPr>
          <w:rFonts w:cs="Arial"/>
          <w:b/>
          <w:bCs/>
          <w:sz w:val="23"/>
          <w:szCs w:val="23"/>
          <w:lang w:eastAsia="en-GB"/>
        </w:rPr>
        <w:t>29</w:t>
      </w:r>
      <w:r w:rsidR="00B64B0A" w:rsidRPr="00B64AC3">
        <w:rPr>
          <w:rFonts w:cs="Arial"/>
          <w:b/>
          <w:bCs/>
          <w:sz w:val="23"/>
          <w:szCs w:val="23"/>
          <w:lang w:eastAsia="en-GB"/>
        </w:rPr>
        <w:t>%</w:t>
      </w:r>
      <w:r w:rsidR="00B64B0A" w:rsidRPr="00B64AC3">
        <w:rPr>
          <w:rFonts w:cs="Arial"/>
          <w:sz w:val="23"/>
          <w:szCs w:val="23"/>
          <w:lang w:eastAsia="en-GB"/>
        </w:rPr>
        <w:t xml:space="preserve"> of respondents feel there is insufficient housing in the parish for people to move to</w:t>
      </w:r>
      <w:r w:rsidR="00B64AC3">
        <w:rPr>
          <w:rFonts w:cs="Arial"/>
          <w:sz w:val="23"/>
          <w:szCs w:val="23"/>
          <w:lang w:eastAsia="en-GB"/>
        </w:rPr>
        <w:t>.</w:t>
      </w:r>
    </w:p>
    <w:p w14:paraId="6870C166" w14:textId="6E691559" w:rsidR="00B64B0A" w:rsidRPr="00B64AC3" w:rsidRDefault="00B64AC3" w:rsidP="00B64AC3">
      <w:pPr>
        <w:spacing w:after="274" w:line="276" w:lineRule="auto"/>
        <w:ind w:left="720" w:right="61" w:hanging="360"/>
        <w:rPr>
          <w:rFonts w:eastAsia="Arial" w:cs="Arial"/>
          <w:color w:val="000000"/>
          <w:sz w:val="23"/>
          <w:szCs w:val="23"/>
          <w:highlight w:val="yellow"/>
          <w:lang w:eastAsia="en-GB"/>
        </w:rPr>
      </w:pPr>
      <w:r>
        <w:rPr>
          <w:rFonts w:cs="Arial"/>
          <w:b/>
          <w:bCs/>
          <w:sz w:val="23"/>
          <w:szCs w:val="23"/>
          <w:lang w:eastAsia="en-GB"/>
        </w:rPr>
        <w:t>●</w:t>
      </w:r>
      <w:r>
        <w:rPr>
          <w:rFonts w:cs="Arial"/>
          <w:b/>
          <w:bCs/>
          <w:sz w:val="23"/>
          <w:szCs w:val="23"/>
          <w:lang w:eastAsia="en-GB"/>
        </w:rPr>
        <w:tab/>
      </w:r>
      <w:r w:rsidR="00893A8F" w:rsidRPr="00B64AC3">
        <w:rPr>
          <w:rFonts w:cs="Arial"/>
          <w:b/>
          <w:bCs/>
          <w:sz w:val="23"/>
          <w:szCs w:val="23"/>
          <w:lang w:eastAsia="en-GB"/>
        </w:rPr>
        <w:t>13</w:t>
      </w:r>
      <w:r w:rsidR="00B64B0A" w:rsidRPr="00B64AC3">
        <w:rPr>
          <w:rFonts w:cs="Arial"/>
          <w:b/>
          <w:bCs/>
          <w:sz w:val="23"/>
          <w:szCs w:val="23"/>
          <w:lang w:eastAsia="en-GB"/>
        </w:rPr>
        <w:t>%</w:t>
      </w:r>
      <w:r w:rsidR="00B64B0A" w:rsidRPr="00B64AC3">
        <w:rPr>
          <w:rFonts w:cs="Arial"/>
          <w:sz w:val="23"/>
          <w:szCs w:val="23"/>
          <w:lang w:eastAsia="en-GB"/>
        </w:rPr>
        <w:t xml:space="preserve"> of respondents would support a housing development scheme of </w:t>
      </w:r>
      <w:proofErr w:type="gramStart"/>
      <w:r w:rsidR="00B64B0A" w:rsidRPr="00B64AC3">
        <w:rPr>
          <w:rFonts w:cs="Arial"/>
          <w:sz w:val="23"/>
          <w:szCs w:val="23"/>
          <w:lang w:eastAsia="en-GB"/>
        </w:rPr>
        <w:t xml:space="preserve">between  </w:t>
      </w:r>
      <w:r w:rsidR="00B64B0A" w:rsidRPr="00B64AC3">
        <w:rPr>
          <w:rFonts w:cs="Arial"/>
          <w:sz w:val="23"/>
          <w:szCs w:val="23"/>
          <w:u w:val="single"/>
          <w:lang w:eastAsia="en-GB"/>
        </w:rPr>
        <w:t>11</w:t>
      </w:r>
      <w:proofErr w:type="gramEnd"/>
      <w:r w:rsidR="00B64B0A" w:rsidRPr="00B64AC3">
        <w:rPr>
          <w:rFonts w:cs="Arial"/>
          <w:sz w:val="23"/>
          <w:szCs w:val="23"/>
          <w:u w:val="single"/>
          <w:lang w:eastAsia="en-GB"/>
        </w:rPr>
        <w:t>- 20 homes</w:t>
      </w:r>
      <w:r w:rsidR="00B64B0A" w:rsidRPr="00B64AC3">
        <w:rPr>
          <w:rFonts w:cs="Arial"/>
          <w:sz w:val="23"/>
          <w:szCs w:val="23"/>
          <w:lang w:eastAsia="en-GB"/>
        </w:rPr>
        <w:t xml:space="preserve">, </w:t>
      </w:r>
      <w:r w:rsidR="00B64B0A" w:rsidRPr="00B64AC3">
        <w:rPr>
          <w:rFonts w:cs="Arial"/>
          <w:b/>
          <w:bCs/>
          <w:sz w:val="23"/>
          <w:szCs w:val="23"/>
          <w:lang w:eastAsia="en-GB"/>
        </w:rPr>
        <w:t>1</w:t>
      </w:r>
      <w:r w:rsidR="00893A8F" w:rsidRPr="00B64AC3">
        <w:rPr>
          <w:rFonts w:cs="Arial"/>
          <w:b/>
          <w:bCs/>
          <w:sz w:val="23"/>
          <w:szCs w:val="23"/>
          <w:lang w:eastAsia="en-GB"/>
        </w:rPr>
        <w:t>3</w:t>
      </w:r>
      <w:r w:rsidR="00B64B0A" w:rsidRPr="00B64AC3">
        <w:rPr>
          <w:rFonts w:cs="Arial"/>
          <w:b/>
          <w:bCs/>
          <w:sz w:val="23"/>
          <w:szCs w:val="23"/>
          <w:lang w:eastAsia="en-GB"/>
        </w:rPr>
        <w:t>%</w:t>
      </w:r>
      <w:r w:rsidR="00B64B0A" w:rsidRPr="00B64AC3">
        <w:rPr>
          <w:rFonts w:cs="Arial"/>
          <w:sz w:val="23"/>
          <w:szCs w:val="23"/>
          <w:lang w:eastAsia="en-GB"/>
        </w:rPr>
        <w:t xml:space="preserve"> would support a scheme of </w:t>
      </w:r>
      <w:r w:rsidR="00893A8F" w:rsidRPr="00B64AC3">
        <w:rPr>
          <w:rFonts w:cs="Arial"/>
          <w:sz w:val="23"/>
          <w:szCs w:val="23"/>
          <w:lang w:eastAsia="en-GB"/>
        </w:rPr>
        <w:t>4-10</w:t>
      </w:r>
      <w:r w:rsidR="00B64B0A" w:rsidRPr="00B64AC3">
        <w:rPr>
          <w:rFonts w:cs="Arial"/>
          <w:sz w:val="23"/>
          <w:szCs w:val="23"/>
          <w:u w:val="single"/>
          <w:lang w:eastAsia="en-GB"/>
        </w:rPr>
        <w:t xml:space="preserve"> homes</w:t>
      </w:r>
      <w:r w:rsidR="00B64B0A" w:rsidRPr="00B64AC3">
        <w:rPr>
          <w:rFonts w:cs="Arial"/>
          <w:sz w:val="23"/>
          <w:szCs w:val="23"/>
          <w:lang w:eastAsia="en-GB"/>
        </w:rPr>
        <w:t xml:space="preserve">, </w:t>
      </w:r>
      <w:r w:rsidR="00893A8F" w:rsidRPr="00B64AC3">
        <w:rPr>
          <w:rFonts w:cs="Arial"/>
          <w:b/>
          <w:bCs/>
          <w:sz w:val="23"/>
          <w:szCs w:val="23"/>
          <w:lang w:eastAsia="en-GB"/>
        </w:rPr>
        <w:t>10</w:t>
      </w:r>
      <w:r w:rsidR="00B64B0A" w:rsidRPr="00B64AC3">
        <w:rPr>
          <w:rFonts w:cs="Arial"/>
          <w:b/>
          <w:bCs/>
          <w:sz w:val="23"/>
          <w:szCs w:val="23"/>
          <w:lang w:eastAsia="en-GB"/>
        </w:rPr>
        <w:t>%</w:t>
      </w:r>
      <w:r w:rsidR="00B64B0A" w:rsidRPr="00B64AC3">
        <w:rPr>
          <w:rFonts w:cs="Arial"/>
          <w:sz w:val="23"/>
          <w:szCs w:val="23"/>
          <w:lang w:eastAsia="en-GB"/>
        </w:rPr>
        <w:t xml:space="preserve"> would support a scheme of </w:t>
      </w:r>
      <w:r w:rsidR="00893A8F" w:rsidRPr="00B64AC3">
        <w:rPr>
          <w:rFonts w:cs="Arial"/>
          <w:sz w:val="23"/>
          <w:szCs w:val="23"/>
          <w:lang w:eastAsia="en-GB"/>
        </w:rPr>
        <w:t>1-3</w:t>
      </w:r>
      <w:r w:rsidR="00B64B0A" w:rsidRPr="00B64AC3">
        <w:rPr>
          <w:rFonts w:cs="Arial"/>
          <w:sz w:val="23"/>
          <w:szCs w:val="23"/>
          <w:u w:val="single"/>
          <w:lang w:eastAsia="en-GB"/>
        </w:rPr>
        <w:t xml:space="preserve"> homes</w:t>
      </w:r>
      <w:r w:rsidR="00B64B0A" w:rsidRPr="00B64AC3">
        <w:rPr>
          <w:rFonts w:cs="Arial"/>
          <w:sz w:val="23"/>
          <w:szCs w:val="23"/>
          <w:lang w:eastAsia="en-GB"/>
        </w:rPr>
        <w:t xml:space="preserve"> and </w:t>
      </w:r>
      <w:r w:rsidR="00893A8F" w:rsidRPr="00B64AC3">
        <w:rPr>
          <w:rFonts w:cs="Arial"/>
          <w:b/>
          <w:bCs/>
          <w:sz w:val="23"/>
          <w:szCs w:val="23"/>
          <w:lang w:eastAsia="en-GB"/>
        </w:rPr>
        <w:t>7</w:t>
      </w:r>
      <w:r w:rsidR="00B64B0A" w:rsidRPr="00B64AC3">
        <w:rPr>
          <w:rFonts w:cs="Arial"/>
          <w:b/>
          <w:bCs/>
          <w:sz w:val="23"/>
          <w:szCs w:val="23"/>
          <w:lang w:eastAsia="en-GB"/>
        </w:rPr>
        <w:t>%</w:t>
      </w:r>
      <w:r w:rsidR="00B64B0A" w:rsidRPr="00B64AC3">
        <w:rPr>
          <w:rFonts w:cs="Arial"/>
          <w:sz w:val="23"/>
          <w:szCs w:val="23"/>
          <w:lang w:eastAsia="en-GB"/>
        </w:rPr>
        <w:t xml:space="preserve"> would support a scheme of </w:t>
      </w:r>
      <w:r w:rsidR="00893A8F" w:rsidRPr="00B64AC3">
        <w:rPr>
          <w:rFonts w:cs="Arial"/>
          <w:sz w:val="23"/>
          <w:szCs w:val="23"/>
          <w:lang w:eastAsia="en-GB"/>
        </w:rPr>
        <w:t>41+</w:t>
      </w:r>
      <w:r w:rsidR="00B64B0A" w:rsidRPr="00B64AC3">
        <w:rPr>
          <w:rFonts w:cs="Arial"/>
          <w:sz w:val="23"/>
          <w:szCs w:val="23"/>
          <w:u w:val="single"/>
          <w:lang w:eastAsia="en-GB"/>
        </w:rPr>
        <w:t xml:space="preserve"> homes</w:t>
      </w:r>
      <w:r w:rsidR="00BC5345" w:rsidRPr="00B64AC3">
        <w:rPr>
          <w:rFonts w:cs="Arial"/>
          <w:sz w:val="23"/>
          <w:szCs w:val="23"/>
          <w:u w:val="single"/>
          <w:lang w:eastAsia="en-GB"/>
        </w:rPr>
        <w:t>.</w:t>
      </w:r>
    </w:p>
    <w:p w14:paraId="48B84B35" w14:textId="4451355E" w:rsidR="00B64B0A" w:rsidRPr="002423E3" w:rsidRDefault="00B64B0A" w:rsidP="00B64B0A">
      <w:pPr>
        <w:pStyle w:val="ListParagraph"/>
        <w:numPr>
          <w:ilvl w:val="0"/>
          <w:numId w:val="14"/>
        </w:numPr>
        <w:spacing w:after="274" w:line="276" w:lineRule="auto"/>
        <w:ind w:right="61"/>
        <w:rPr>
          <w:rFonts w:eastAsia="Arial" w:cs="Arial"/>
          <w:color w:val="000000"/>
          <w:sz w:val="23"/>
          <w:szCs w:val="23"/>
          <w:lang w:eastAsia="en-GB"/>
        </w:rPr>
      </w:pPr>
      <w:r w:rsidRPr="002423E3">
        <w:rPr>
          <w:rFonts w:cs="Arial"/>
          <w:sz w:val="23"/>
          <w:szCs w:val="23"/>
          <w:lang w:eastAsia="en-GB"/>
        </w:rPr>
        <w:t xml:space="preserve">Overall, out of the </w:t>
      </w:r>
      <w:r w:rsidR="002423E3" w:rsidRPr="002423E3">
        <w:rPr>
          <w:rFonts w:cs="Arial"/>
          <w:sz w:val="23"/>
          <w:szCs w:val="23"/>
          <w:lang w:eastAsia="en-GB"/>
        </w:rPr>
        <w:t>31</w:t>
      </w:r>
      <w:r w:rsidRPr="002423E3">
        <w:rPr>
          <w:rFonts w:cs="Arial"/>
          <w:sz w:val="23"/>
          <w:szCs w:val="23"/>
          <w:lang w:eastAsia="en-GB"/>
        </w:rPr>
        <w:t xml:space="preserve"> surveys received, </w:t>
      </w:r>
      <w:r w:rsidR="002423E3" w:rsidRPr="002423E3">
        <w:rPr>
          <w:rFonts w:cs="Arial"/>
          <w:sz w:val="23"/>
          <w:szCs w:val="23"/>
          <w:lang w:eastAsia="en-GB"/>
        </w:rPr>
        <w:t>13</w:t>
      </w:r>
      <w:r w:rsidRPr="002423E3">
        <w:rPr>
          <w:rFonts w:cs="Arial"/>
          <w:sz w:val="23"/>
          <w:szCs w:val="23"/>
          <w:lang w:eastAsia="en-GB"/>
        </w:rPr>
        <w:t xml:space="preserve"> respondents confirmed they would support a development of some kind within the parish over the next 15 years.</w:t>
      </w:r>
    </w:p>
    <w:p w14:paraId="4A87CAF7" w14:textId="77777777" w:rsidR="00B64AC3" w:rsidRDefault="00B64AC3" w:rsidP="00B64AC3">
      <w:pPr>
        <w:pStyle w:val="ListParagraph"/>
        <w:spacing w:after="274" w:line="276" w:lineRule="auto"/>
        <w:ind w:right="61"/>
        <w:rPr>
          <w:rFonts w:eastAsia="Arial" w:cs="Arial"/>
          <w:color w:val="000000"/>
          <w:sz w:val="23"/>
          <w:szCs w:val="23"/>
          <w:lang w:eastAsia="en-GB"/>
        </w:rPr>
      </w:pPr>
    </w:p>
    <w:p w14:paraId="612A1255" w14:textId="5557527A" w:rsidR="00B64B0A" w:rsidRPr="00CB6569" w:rsidRDefault="00B64B0A" w:rsidP="00B21E47">
      <w:pPr>
        <w:pStyle w:val="ListParagraph"/>
        <w:numPr>
          <w:ilvl w:val="0"/>
          <w:numId w:val="14"/>
        </w:numPr>
        <w:spacing w:after="274" w:line="276" w:lineRule="auto"/>
        <w:ind w:right="61"/>
        <w:rPr>
          <w:rFonts w:eastAsia="Arial" w:cs="Arial"/>
          <w:color w:val="000000"/>
          <w:sz w:val="23"/>
          <w:szCs w:val="23"/>
          <w:lang w:eastAsia="en-GB"/>
        </w:rPr>
      </w:pPr>
      <w:r w:rsidRPr="002C5AD2">
        <w:rPr>
          <w:rFonts w:eastAsia="Arial" w:cs="Arial"/>
          <w:color w:val="000000"/>
          <w:sz w:val="23"/>
          <w:szCs w:val="23"/>
          <w:lang w:eastAsia="en-GB"/>
        </w:rPr>
        <w:t xml:space="preserve">The tenures most supported (highest ranking) </w:t>
      </w:r>
      <w:r w:rsidR="00CB6569">
        <w:rPr>
          <w:rFonts w:cs="Arial"/>
          <w:sz w:val="23"/>
          <w:szCs w:val="23"/>
        </w:rPr>
        <w:t>is for</w:t>
      </w:r>
      <w:r w:rsidR="00CB6569" w:rsidRPr="0034768D">
        <w:rPr>
          <w:rFonts w:cs="Arial"/>
          <w:sz w:val="23"/>
          <w:szCs w:val="23"/>
        </w:rPr>
        <w:t xml:space="preserve"> affordable housing </w:t>
      </w:r>
      <w:r w:rsidR="00CB6569">
        <w:rPr>
          <w:rFonts w:cs="Arial"/>
          <w:sz w:val="23"/>
          <w:szCs w:val="23"/>
        </w:rPr>
        <w:t xml:space="preserve">rental </w:t>
      </w:r>
      <w:r w:rsidR="00CB6569" w:rsidRPr="0034768D">
        <w:rPr>
          <w:rFonts w:cs="Arial"/>
          <w:sz w:val="23"/>
          <w:szCs w:val="23"/>
        </w:rPr>
        <w:t xml:space="preserve">products </w:t>
      </w:r>
      <w:r w:rsidR="00CB6569">
        <w:rPr>
          <w:rFonts w:cs="Arial"/>
          <w:sz w:val="23"/>
          <w:szCs w:val="23"/>
        </w:rPr>
        <w:t xml:space="preserve">with a combined total of </w:t>
      </w:r>
      <w:r w:rsidR="00CB6569" w:rsidRPr="00CB6569">
        <w:rPr>
          <w:rFonts w:cs="Arial"/>
          <w:b/>
          <w:bCs/>
          <w:sz w:val="23"/>
          <w:szCs w:val="23"/>
        </w:rPr>
        <w:t>37%</w:t>
      </w:r>
      <w:r w:rsidR="00CB6569">
        <w:rPr>
          <w:rFonts w:cs="Arial"/>
          <w:sz w:val="23"/>
          <w:szCs w:val="23"/>
        </w:rPr>
        <w:t xml:space="preserve"> (social rented 27% and affordable rented 10</w:t>
      </w:r>
      <w:r w:rsidR="00CB6569" w:rsidRPr="00CB6569">
        <w:rPr>
          <w:rFonts w:cs="Arial"/>
          <w:sz w:val="23"/>
          <w:szCs w:val="23"/>
        </w:rPr>
        <w:t xml:space="preserve">%), </w:t>
      </w:r>
      <w:r w:rsidRPr="00CB6569">
        <w:rPr>
          <w:rFonts w:eastAsia="Arial" w:cs="Arial"/>
          <w:color w:val="000000"/>
          <w:sz w:val="23"/>
          <w:szCs w:val="23"/>
          <w:lang w:eastAsia="en-GB"/>
        </w:rPr>
        <w:t>followed by</w:t>
      </w:r>
      <w:r w:rsidRPr="00CB6569">
        <w:rPr>
          <w:rFonts w:eastAsia="Arial" w:cs="Arial"/>
          <w:b/>
          <w:bCs/>
          <w:color w:val="000000"/>
          <w:sz w:val="23"/>
          <w:szCs w:val="23"/>
          <w:lang w:eastAsia="en-GB"/>
        </w:rPr>
        <w:t xml:space="preserve"> </w:t>
      </w:r>
      <w:r w:rsidR="002C5AD2" w:rsidRPr="00CB6569">
        <w:rPr>
          <w:rFonts w:eastAsia="Arial" w:cs="Arial"/>
          <w:b/>
          <w:bCs/>
          <w:color w:val="000000"/>
          <w:sz w:val="23"/>
          <w:szCs w:val="23"/>
          <w:lang w:eastAsia="en-GB"/>
        </w:rPr>
        <w:t>23</w:t>
      </w:r>
      <w:r w:rsidRPr="00CB6569">
        <w:rPr>
          <w:rFonts w:eastAsia="Arial" w:cs="Arial"/>
          <w:b/>
          <w:bCs/>
          <w:color w:val="000000"/>
          <w:sz w:val="23"/>
          <w:szCs w:val="23"/>
          <w:lang w:eastAsia="en-GB"/>
        </w:rPr>
        <w:t>%</w:t>
      </w:r>
      <w:r w:rsidR="002C5AD2" w:rsidRPr="00CB6569">
        <w:rPr>
          <w:rFonts w:eastAsia="Arial" w:cs="Arial"/>
          <w:b/>
          <w:bCs/>
          <w:color w:val="000000"/>
          <w:sz w:val="23"/>
          <w:szCs w:val="23"/>
          <w:lang w:eastAsia="en-GB"/>
        </w:rPr>
        <w:t xml:space="preserve"> (each)</w:t>
      </w:r>
      <w:r w:rsidRPr="00CB6569">
        <w:rPr>
          <w:rFonts w:eastAsia="Arial" w:cs="Arial"/>
          <w:b/>
          <w:bCs/>
          <w:color w:val="000000"/>
          <w:sz w:val="23"/>
          <w:szCs w:val="23"/>
          <w:lang w:eastAsia="en-GB"/>
        </w:rPr>
        <w:t xml:space="preserve"> </w:t>
      </w:r>
      <w:r w:rsidRPr="00CB6569">
        <w:rPr>
          <w:rFonts w:eastAsia="Arial" w:cs="Arial"/>
          <w:color w:val="000000"/>
          <w:sz w:val="23"/>
          <w:szCs w:val="23"/>
          <w:lang w:eastAsia="en-GB"/>
        </w:rPr>
        <w:t xml:space="preserve">supporting </w:t>
      </w:r>
      <w:r w:rsidR="002C5AD2" w:rsidRPr="00CB6569">
        <w:rPr>
          <w:rFonts w:eastAsia="Arial" w:cs="Arial"/>
          <w:color w:val="000000"/>
          <w:sz w:val="23"/>
          <w:szCs w:val="23"/>
          <w:lang w:eastAsia="en-GB"/>
        </w:rPr>
        <w:t xml:space="preserve">both </w:t>
      </w:r>
      <w:r w:rsidRPr="00CB6569">
        <w:rPr>
          <w:rFonts w:eastAsia="Arial" w:cs="Arial"/>
          <w:color w:val="000000"/>
          <w:sz w:val="23"/>
          <w:szCs w:val="23"/>
          <w:lang w:eastAsia="en-GB"/>
        </w:rPr>
        <w:t>affordable home ownership in the form of shared ownership</w:t>
      </w:r>
      <w:r w:rsidR="002C5AD2" w:rsidRPr="00CB6569">
        <w:rPr>
          <w:rFonts w:eastAsia="Arial" w:cs="Arial"/>
          <w:color w:val="000000"/>
          <w:sz w:val="23"/>
          <w:szCs w:val="23"/>
          <w:lang w:eastAsia="en-GB"/>
        </w:rPr>
        <w:t xml:space="preserve"> as well as homes to purchase on the open market</w:t>
      </w:r>
      <w:r w:rsidRPr="00CB6569">
        <w:rPr>
          <w:rFonts w:eastAsia="Arial" w:cs="Arial"/>
          <w:color w:val="000000"/>
          <w:sz w:val="23"/>
          <w:szCs w:val="23"/>
          <w:lang w:eastAsia="en-GB"/>
        </w:rPr>
        <w:t xml:space="preserve">.  </w:t>
      </w:r>
      <w:r w:rsidR="002C5AD2" w:rsidRPr="00CB6569">
        <w:rPr>
          <w:rFonts w:eastAsia="Arial" w:cs="Arial"/>
          <w:b/>
          <w:bCs/>
          <w:color w:val="000000"/>
          <w:sz w:val="23"/>
          <w:szCs w:val="23"/>
          <w:lang w:eastAsia="en-GB"/>
        </w:rPr>
        <w:t>10%</w:t>
      </w:r>
      <w:r w:rsidRPr="00CB6569">
        <w:rPr>
          <w:rFonts w:eastAsia="Arial" w:cs="Arial"/>
          <w:color w:val="000000"/>
          <w:sz w:val="23"/>
          <w:szCs w:val="23"/>
          <w:lang w:eastAsia="en-GB"/>
        </w:rPr>
        <w:t xml:space="preserve"> </w:t>
      </w:r>
      <w:r w:rsidR="00CB6569" w:rsidRPr="00CB6569">
        <w:rPr>
          <w:rFonts w:eastAsia="Arial" w:cs="Arial"/>
          <w:color w:val="000000"/>
          <w:sz w:val="23"/>
          <w:szCs w:val="23"/>
          <w:lang w:eastAsia="en-GB"/>
        </w:rPr>
        <w:t xml:space="preserve">supported </w:t>
      </w:r>
      <w:r w:rsidR="002C5AD2" w:rsidRPr="00CB6569">
        <w:rPr>
          <w:rFonts w:eastAsia="Arial" w:cs="Arial"/>
          <w:color w:val="000000"/>
          <w:sz w:val="23"/>
          <w:szCs w:val="23"/>
          <w:lang w:eastAsia="en-GB"/>
        </w:rPr>
        <w:t xml:space="preserve">affordable housing to buy (Discount Market), followed by </w:t>
      </w:r>
      <w:r w:rsidR="002C5AD2" w:rsidRPr="00CB6569">
        <w:rPr>
          <w:rFonts w:eastAsia="Arial" w:cs="Arial"/>
          <w:b/>
          <w:bCs/>
          <w:color w:val="000000"/>
          <w:sz w:val="23"/>
          <w:szCs w:val="23"/>
          <w:lang w:eastAsia="en-GB"/>
        </w:rPr>
        <w:t>7%</w:t>
      </w:r>
      <w:r w:rsidR="002C5AD2" w:rsidRPr="00CB6569">
        <w:rPr>
          <w:rFonts w:eastAsia="Arial" w:cs="Arial"/>
          <w:color w:val="000000"/>
          <w:sz w:val="23"/>
          <w:szCs w:val="23"/>
          <w:lang w:eastAsia="en-GB"/>
        </w:rPr>
        <w:t xml:space="preserve"> for homes to rent on the open market and </w:t>
      </w:r>
      <w:r w:rsidR="002C5AD2" w:rsidRPr="00CB6569">
        <w:rPr>
          <w:rFonts w:eastAsia="Arial" w:cs="Arial"/>
          <w:b/>
          <w:bCs/>
          <w:color w:val="000000"/>
          <w:sz w:val="23"/>
          <w:szCs w:val="23"/>
          <w:lang w:eastAsia="en-GB"/>
        </w:rPr>
        <w:t>7%</w:t>
      </w:r>
      <w:r w:rsidR="002C5AD2" w:rsidRPr="00CB6569">
        <w:rPr>
          <w:rFonts w:eastAsia="Arial" w:cs="Arial"/>
          <w:color w:val="000000"/>
          <w:sz w:val="23"/>
          <w:szCs w:val="23"/>
          <w:lang w:eastAsia="en-GB"/>
        </w:rPr>
        <w:t xml:space="preserve"> for self build/custom build. </w:t>
      </w:r>
      <w:r w:rsidRPr="00CB6569">
        <w:rPr>
          <w:rFonts w:eastAsia="Arial" w:cs="Arial"/>
          <w:color w:val="000000"/>
          <w:sz w:val="23"/>
          <w:szCs w:val="23"/>
          <w:lang w:eastAsia="en-GB"/>
        </w:rPr>
        <w:t xml:space="preserve"> (This was a multiple-choice question)</w:t>
      </w:r>
    </w:p>
    <w:p w14:paraId="7BE19A1D" w14:textId="77777777" w:rsidR="00B64AC3" w:rsidRPr="00B64AC3" w:rsidRDefault="00B64AC3" w:rsidP="00B64AC3">
      <w:pPr>
        <w:pStyle w:val="ListParagraph"/>
        <w:rPr>
          <w:rFonts w:eastAsia="Arial" w:cs="Arial"/>
          <w:color w:val="000000"/>
          <w:sz w:val="23"/>
          <w:szCs w:val="23"/>
          <w:lang w:eastAsia="en-GB"/>
        </w:rPr>
      </w:pPr>
    </w:p>
    <w:p w14:paraId="260E3E2B" w14:textId="77777777" w:rsidR="00B64B0A" w:rsidRPr="002C5AD2" w:rsidRDefault="00B64B0A" w:rsidP="00B64B0A">
      <w:pPr>
        <w:pStyle w:val="ListParagraph"/>
        <w:numPr>
          <w:ilvl w:val="0"/>
          <w:numId w:val="14"/>
        </w:numPr>
        <w:spacing w:after="274" w:line="276" w:lineRule="auto"/>
        <w:ind w:right="61"/>
        <w:rPr>
          <w:rFonts w:eastAsia="Arial" w:cs="Arial"/>
          <w:color w:val="000000"/>
          <w:sz w:val="23"/>
          <w:szCs w:val="23"/>
          <w:lang w:eastAsia="en-GB"/>
        </w:rPr>
      </w:pPr>
      <w:r w:rsidRPr="002C5AD2">
        <w:rPr>
          <w:rFonts w:eastAsia="Arial" w:cs="Arial"/>
          <w:color w:val="000000"/>
          <w:sz w:val="23"/>
          <w:szCs w:val="23"/>
          <w:lang w:eastAsia="en-GB"/>
        </w:rPr>
        <w:t>There is evidence to support housing for occupants to down-size (majority homeowners), however the data also indicates that majority people would rather remain in their home and under-occupy rather than move.</w:t>
      </w:r>
    </w:p>
    <w:bookmarkEnd w:id="0"/>
    <w:p w14:paraId="0B73B1B2" w14:textId="2B2874EB" w:rsidR="00B64B0A" w:rsidRDefault="00B64B0A" w:rsidP="00B64B0A">
      <w:pPr>
        <w:pStyle w:val="TVBCHeading2"/>
      </w:pPr>
      <w:r w:rsidRPr="009F3543">
        <w:t xml:space="preserve">Part 2 – These are the housing requirements from the </w:t>
      </w:r>
      <w:r w:rsidR="003D2AC3">
        <w:t>1</w:t>
      </w:r>
      <w:r w:rsidRPr="009F3543">
        <w:t xml:space="preserve"> respondent looking/needing to move:</w:t>
      </w:r>
    </w:p>
    <w:p w14:paraId="58C928A9" w14:textId="77777777" w:rsidR="00B71A61" w:rsidRDefault="00B71A61" w:rsidP="00B62F89">
      <w:pPr>
        <w:rPr>
          <w:b/>
          <w:bCs/>
        </w:rPr>
      </w:pPr>
    </w:p>
    <w:p w14:paraId="021D1FC1" w14:textId="352B78AC" w:rsidR="00B64B0A" w:rsidRPr="00B71A61" w:rsidRDefault="00B71A61" w:rsidP="00B62F89">
      <w:pPr>
        <w:rPr>
          <w:b/>
          <w:bCs/>
        </w:rPr>
      </w:pPr>
      <w:r>
        <w:rPr>
          <w:rFonts w:cs="Arial"/>
          <w:b/>
          <w:bCs/>
        </w:rPr>
        <w:t>●</w:t>
      </w:r>
      <w:r>
        <w:rPr>
          <w:b/>
          <w:bCs/>
        </w:rPr>
        <w:tab/>
      </w:r>
      <w:r w:rsidR="00C943AD" w:rsidRPr="00B71A61">
        <w:rPr>
          <w:b/>
          <w:bCs/>
        </w:rPr>
        <w:t xml:space="preserve">Due to the lack of respondents, </w:t>
      </w:r>
      <w:r w:rsidR="000F09E1" w:rsidRPr="00B71A61">
        <w:rPr>
          <w:b/>
          <w:bCs/>
        </w:rPr>
        <w:t>n</w:t>
      </w:r>
      <w:r w:rsidR="00C943AD" w:rsidRPr="00B71A61">
        <w:rPr>
          <w:b/>
          <w:bCs/>
        </w:rPr>
        <w:t xml:space="preserve">o key findings can be </w:t>
      </w:r>
      <w:r w:rsidRPr="00B71A61">
        <w:rPr>
          <w:b/>
          <w:bCs/>
        </w:rPr>
        <w:t>provided</w:t>
      </w:r>
      <w:r w:rsidR="000F09E1" w:rsidRPr="00B71A61">
        <w:rPr>
          <w:b/>
          <w:bCs/>
        </w:rPr>
        <w:t>.</w:t>
      </w:r>
    </w:p>
    <w:p w14:paraId="35288AEE" w14:textId="77777777" w:rsidR="00B62F89" w:rsidRDefault="00B62F89" w:rsidP="00EC788D"/>
    <w:p w14:paraId="3CC8D886" w14:textId="77777777" w:rsidR="003D2AC3" w:rsidRDefault="003D2AC3" w:rsidP="00EC788D"/>
    <w:p w14:paraId="0A413DE4" w14:textId="77777777" w:rsidR="003D2AC3" w:rsidRDefault="003D2AC3" w:rsidP="00EC788D"/>
    <w:p w14:paraId="10B9BD93" w14:textId="77777777" w:rsidR="00BC75AF" w:rsidRDefault="00BC75AF" w:rsidP="00EC788D"/>
    <w:p w14:paraId="2DA226FD" w14:textId="7214391D" w:rsidR="003D2AC3" w:rsidRDefault="00302687" w:rsidP="00302687">
      <w:pPr>
        <w:tabs>
          <w:tab w:val="left" w:pos="1356"/>
        </w:tabs>
      </w:pPr>
      <w:r>
        <w:tab/>
      </w:r>
    </w:p>
    <w:p w14:paraId="0859B5FC" w14:textId="77777777" w:rsidR="00302687" w:rsidRDefault="00302687" w:rsidP="00302687">
      <w:pPr>
        <w:tabs>
          <w:tab w:val="left" w:pos="1356"/>
        </w:tabs>
      </w:pPr>
    </w:p>
    <w:p w14:paraId="4BB30BA8" w14:textId="77777777" w:rsidR="00302687" w:rsidRDefault="00302687" w:rsidP="00302687">
      <w:pPr>
        <w:tabs>
          <w:tab w:val="left" w:pos="1356"/>
        </w:tabs>
      </w:pPr>
    </w:p>
    <w:p w14:paraId="711387FE" w14:textId="77777777" w:rsidR="00302687" w:rsidRDefault="00302687" w:rsidP="00302687">
      <w:pPr>
        <w:tabs>
          <w:tab w:val="left" w:pos="1356"/>
        </w:tabs>
      </w:pPr>
    </w:p>
    <w:p w14:paraId="2B74123B" w14:textId="77777777" w:rsidR="00302687" w:rsidRDefault="00302687" w:rsidP="00302687">
      <w:pPr>
        <w:tabs>
          <w:tab w:val="left" w:pos="1356"/>
        </w:tabs>
      </w:pPr>
    </w:p>
    <w:p w14:paraId="63E4E98E" w14:textId="77777777" w:rsidR="00302687" w:rsidRDefault="00302687" w:rsidP="00302687">
      <w:pPr>
        <w:tabs>
          <w:tab w:val="left" w:pos="1356"/>
        </w:tabs>
      </w:pPr>
    </w:p>
    <w:p w14:paraId="4DA1CFD6" w14:textId="77777777" w:rsidR="00302687" w:rsidRDefault="00302687" w:rsidP="00302687">
      <w:pPr>
        <w:tabs>
          <w:tab w:val="left" w:pos="1356"/>
        </w:tabs>
      </w:pPr>
    </w:p>
    <w:p w14:paraId="02F26C40" w14:textId="77777777" w:rsidR="00302687" w:rsidRDefault="00302687" w:rsidP="00302687">
      <w:pPr>
        <w:tabs>
          <w:tab w:val="left" w:pos="1356"/>
        </w:tabs>
      </w:pPr>
    </w:p>
    <w:p w14:paraId="1E08ADFD" w14:textId="77777777" w:rsidR="00302687" w:rsidRDefault="00302687" w:rsidP="00302687">
      <w:pPr>
        <w:tabs>
          <w:tab w:val="left" w:pos="1356"/>
        </w:tabs>
      </w:pPr>
    </w:p>
    <w:p w14:paraId="78CD59F3" w14:textId="77777777" w:rsidR="00302687" w:rsidRDefault="00302687" w:rsidP="00302687">
      <w:pPr>
        <w:tabs>
          <w:tab w:val="left" w:pos="1356"/>
        </w:tabs>
      </w:pPr>
    </w:p>
    <w:p w14:paraId="66806BBC" w14:textId="77777777" w:rsidR="003D2AC3" w:rsidRDefault="003D2AC3" w:rsidP="00EC788D"/>
    <w:p w14:paraId="3264D6B6" w14:textId="77777777" w:rsidR="003D2AC3" w:rsidRDefault="003D2AC3" w:rsidP="00EC788D"/>
    <w:p w14:paraId="17E27033" w14:textId="77777777" w:rsidR="003D2AC3" w:rsidRDefault="003D2AC3" w:rsidP="00EC788D"/>
    <w:p w14:paraId="75EF0988" w14:textId="77777777" w:rsidR="003D2AC3" w:rsidRDefault="003D2AC3" w:rsidP="00EC788D"/>
    <w:p w14:paraId="52CC1C31" w14:textId="77777777" w:rsidR="006868C8" w:rsidRDefault="006868C8" w:rsidP="006868C8">
      <w:pPr>
        <w:pStyle w:val="TVBCHeading2"/>
      </w:pPr>
      <w:r>
        <w:t>Housing Need</w:t>
      </w:r>
    </w:p>
    <w:p w14:paraId="18CD8DBB" w14:textId="42107F73" w:rsidR="006868C8" w:rsidRDefault="006868C8" w:rsidP="006868C8">
      <w:pPr>
        <w:rPr>
          <w:rFonts w:cs="Arial"/>
          <w:sz w:val="23"/>
          <w:szCs w:val="23"/>
        </w:rPr>
      </w:pPr>
      <w:r w:rsidRPr="006868C8">
        <w:rPr>
          <w:rFonts w:cs="Arial"/>
          <w:sz w:val="23"/>
          <w:szCs w:val="23"/>
        </w:rPr>
        <w:t>Hampshire Home Choice is a way of looking for social housing available for rent across the Hampshire Home Choice sub-region and aims to give applicants a choice in deciding where they wish to live.</w:t>
      </w:r>
    </w:p>
    <w:p w14:paraId="7B626667" w14:textId="243ED066" w:rsidR="006868C8" w:rsidRPr="0029005A" w:rsidRDefault="006868C8" w:rsidP="006868C8">
      <w:pPr>
        <w:rPr>
          <w:rFonts w:cs="Arial"/>
          <w:sz w:val="23"/>
          <w:szCs w:val="23"/>
        </w:rPr>
      </w:pPr>
      <w:r w:rsidRPr="0029005A">
        <w:rPr>
          <w:rFonts w:cs="Arial"/>
          <w:sz w:val="23"/>
          <w:szCs w:val="23"/>
        </w:rPr>
        <w:t xml:space="preserve">As of </w:t>
      </w:r>
      <w:r>
        <w:rPr>
          <w:rFonts w:cs="Arial"/>
          <w:sz w:val="23"/>
          <w:szCs w:val="23"/>
        </w:rPr>
        <w:t>28</w:t>
      </w:r>
      <w:r w:rsidRPr="006868C8">
        <w:rPr>
          <w:rFonts w:cs="Arial"/>
          <w:sz w:val="23"/>
          <w:szCs w:val="23"/>
          <w:vertAlign w:val="superscript"/>
        </w:rPr>
        <w:t>th</w:t>
      </w:r>
      <w:r>
        <w:rPr>
          <w:rFonts w:cs="Arial"/>
          <w:sz w:val="23"/>
          <w:szCs w:val="23"/>
        </w:rPr>
        <w:t xml:space="preserve"> May 2025</w:t>
      </w:r>
      <w:r w:rsidRPr="0029005A">
        <w:rPr>
          <w:rFonts w:cs="Arial"/>
          <w:sz w:val="23"/>
          <w:szCs w:val="23"/>
        </w:rPr>
        <w:t xml:space="preserve">, the Hampshire Home Choice register shows that there are:  </w:t>
      </w:r>
      <w:r>
        <w:rPr>
          <w:rFonts w:cs="Arial"/>
          <w:sz w:val="23"/>
          <w:szCs w:val="23"/>
        </w:rPr>
        <w:t>6</w:t>
      </w:r>
      <w:r w:rsidRPr="0029005A">
        <w:rPr>
          <w:rFonts w:cs="Arial"/>
          <w:sz w:val="23"/>
          <w:szCs w:val="23"/>
        </w:rPr>
        <w:t xml:space="preserve"> households registered for affordable/social rented housing and have a local connection </w:t>
      </w:r>
      <w:r>
        <w:rPr>
          <w:rFonts w:cs="Arial"/>
          <w:sz w:val="23"/>
          <w:szCs w:val="23"/>
        </w:rPr>
        <w:t>to</w:t>
      </w:r>
      <w:r w:rsidRPr="0029005A">
        <w:rPr>
          <w:rFonts w:cs="Arial"/>
          <w:sz w:val="23"/>
          <w:szCs w:val="23"/>
        </w:rPr>
        <w:t xml:space="preserve"> the parish of </w:t>
      </w:r>
      <w:r>
        <w:rPr>
          <w:rFonts w:cs="Arial"/>
          <w:sz w:val="23"/>
          <w:szCs w:val="23"/>
        </w:rPr>
        <w:t>Fyfield</w:t>
      </w:r>
      <w:r w:rsidRPr="0029005A">
        <w:rPr>
          <w:rFonts w:cs="Arial"/>
          <w:sz w:val="23"/>
          <w:szCs w:val="23"/>
        </w:rPr>
        <w:t>:</w:t>
      </w:r>
    </w:p>
    <w:tbl>
      <w:tblPr>
        <w:tblStyle w:val="TVBCTable"/>
        <w:tblW w:w="0" w:type="auto"/>
        <w:tblLook w:val="04A0" w:firstRow="1" w:lastRow="0" w:firstColumn="1" w:lastColumn="0" w:noHBand="0" w:noVBand="1"/>
      </w:tblPr>
      <w:tblGrid>
        <w:gridCol w:w="2547"/>
        <w:gridCol w:w="3402"/>
      </w:tblGrid>
      <w:tr w:rsidR="006868C8" w:rsidRPr="002A02C0" w14:paraId="606320CC" w14:textId="77777777" w:rsidTr="006725C6">
        <w:trPr>
          <w:cnfStyle w:val="100000000000" w:firstRow="1" w:lastRow="0" w:firstColumn="0" w:lastColumn="0" w:oddVBand="0" w:evenVBand="0" w:oddHBand="0" w:evenHBand="0" w:firstRowFirstColumn="0" w:firstRowLastColumn="0" w:lastRowFirstColumn="0" w:lastRowLastColumn="0"/>
        </w:trPr>
        <w:tc>
          <w:tcPr>
            <w:tcW w:w="2547" w:type="dxa"/>
          </w:tcPr>
          <w:p w14:paraId="08FF8A96" w14:textId="77777777" w:rsidR="006868C8" w:rsidRPr="002A02C0" w:rsidRDefault="006868C8" w:rsidP="006725C6">
            <w:pPr>
              <w:pStyle w:val="Default"/>
              <w:rPr>
                <w:b w:val="0"/>
                <w:color w:val="FFFFFF" w:themeColor="background1"/>
                <w:sz w:val="22"/>
                <w:szCs w:val="22"/>
              </w:rPr>
            </w:pPr>
            <w:r w:rsidRPr="002A02C0">
              <w:rPr>
                <w:color w:val="FFFFFF" w:themeColor="background1"/>
                <w:sz w:val="22"/>
                <w:szCs w:val="22"/>
              </w:rPr>
              <w:t>Number of Bedrooms</w:t>
            </w:r>
          </w:p>
        </w:tc>
        <w:tc>
          <w:tcPr>
            <w:tcW w:w="3402" w:type="dxa"/>
          </w:tcPr>
          <w:p w14:paraId="4E74580F" w14:textId="77777777" w:rsidR="006868C8" w:rsidRPr="002A02C0" w:rsidRDefault="006868C8" w:rsidP="006725C6">
            <w:pPr>
              <w:pStyle w:val="Default"/>
              <w:rPr>
                <w:b w:val="0"/>
                <w:color w:val="FFFFFF" w:themeColor="background1"/>
                <w:sz w:val="22"/>
                <w:szCs w:val="22"/>
              </w:rPr>
            </w:pPr>
            <w:r w:rsidRPr="002A02C0">
              <w:rPr>
                <w:color w:val="FFFFFF" w:themeColor="background1"/>
                <w:sz w:val="22"/>
                <w:szCs w:val="22"/>
              </w:rPr>
              <w:t>Number of registered applicants</w:t>
            </w:r>
          </w:p>
        </w:tc>
      </w:tr>
      <w:tr w:rsidR="006868C8" w14:paraId="00513C06" w14:textId="77777777" w:rsidTr="006725C6">
        <w:tc>
          <w:tcPr>
            <w:tcW w:w="2547" w:type="dxa"/>
          </w:tcPr>
          <w:p w14:paraId="55EE1AC8" w14:textId="77777777" w:rsidR="006868C8" w:rsidRDefault="006868C8" w:rsidP="006725C6">
            <w:pPr>
              <w:pStyle w:val="Default"/>
              <w:rPr>
                <w:sz w:val="22"/>
                <w:szCs w:val="22"/>
              </w:rPr>
            </w:pPr>
            <w:r>
              <w:rPr>
                <w:sz w:val="22"/>
                <w:szCs w:val="22"/>
              </w:rPr>
              <w:t>1 bed</w:t>
            </w:r>
          </w:p>
        </w:tc>
        <w:tc>
          <w:tcPr>
            <w:tcW w:w="3402" w:type="dxa"/>
          </w:tcPr>
          <w:p w14:paraId="2A866158" w14:textId="77777777" w:rsidR="006868C8" w:rsidRDefault="006868C8" w:rsidP="006725C6">
            <w:pPr>
              <w:pStyle w:val="Default"/>
              <w:jc w:val="center"/>
              <w:rPr>
                <w:sz w:val="22"/>
                <w:szCs w:val="22"/>
              </w:rPr>
            </w:pPr>
            <w:r>
              <w:rPr>
                <w:sz w:val="22"/>
                <w:szCs w:val="22"/>
              </w:rPr>
              <w:t>3</w:t>
            </w:r>
          </w:p>
        </w:tc>
      </w:tr>
      <w:tr w:rsidR="006868C8" w14:paraId="0CC546D6" w14:textId="77777777" w:rsidTr="006725C6">
        <w:tc>
          <w:tcPr>
            <w:tcW w:w="2547" w:type="dxa"/>
          </w:tcPr>
          <w:p w14:paraId="4778577E" w14:textId="77777777" w:rsidR="006868C8" w:rsidRDefault="006868C8" w:rsidP="006725C6">
            <w:pPr>
              <w:pStyle w:val="Default"/>
              <w:rPr>
                <w:sz w:val="22"/>
                <w:szCs w:val="22"/>
              </w:rPr>
            </w:pPr>
            <w:r>
              <w:rPr>
                <w:sz w:val="22"/>
                <w:szCs w:val="22"/>
              </w:rPr>
              <w:t xml:space="preserve">2 </w:t>
            </w:r>
            <w:proofErr w:type="gramStart"/>
            <w:r>
              <w:rPr>
                <w:sz w:val="22"/>
                <w:szCs w:val="22"/>
              </w:rPr>
              <w:t>bed</w:t>
            </w:r>
            <w:proofErr w:type="gramEnd"/>
          </w:p>
        </w:tc>
        <w:tc>
          <w:tcPr>
            <w:tcW w:w="3402" w:type="dxa"/>
          </w:tcPr>
          <w:p w14:paraId="6EC16825" w14:textId="51FA7237" w:rsidR="006868C8" w:rsidRDefault="006868C8" w:rsidP="006725C6">
            <w:pPr>
              <w:pStyle w:val="Default"/>
              <w:jc w:val="center"/>
              <w:rPr>
                <w:sz w:val="22"/>
                <w:szCs w:val="22"/>
              </w:rPr>
            </w:pPr>
            <w:r>
              <w:rPr>
                <w:sz w:val="22"/>
                <w:szCs w:val="22"/>
              </w:rPr>
              <w:t>2</w:t>
            </w:r>
          </w:p>
        </w:tc>
      </w:tr>
      <w:tr w:rsidR="006868C8" w14:paraId="38663327" w14:textId="77777777" w:rsidTr="006725C6">
        <w:tc>
          <w:tcPr>
            <w:tcW w:w="2547" w:type="dxa"/>
          </w:tcPr>
          <w:p w14:paraId="073B28BB" w14:textId="77777777" w:rsidR="006868C8" w:rsidRDefault="006868C8" w:rsidP="006725C6">
            <w:pPr>
              <w:pStyle w:val="Default"/>
              <w:rPr>
                <w:sz w:val="22"/>
                <w:szCs w:val="22"/>
              </w:rPr>
            </w:pPr>
            <w:r>
              <w:rPr>
                <w:sz w:val="22"/>
                <w:szCs w:val="22"/>
              </w:rPr>
              <w:t xml:space="preserve">3 </w:t>
            </w:r>
            <w:proofErr w:type="gramStart"/>
            <w:r>
              <w:rPr>
                <w:sz w:val="22"/>
                <w:szCs w:val="22"/>
              </w:rPr>
              <w:t>bed</w:t>
            </w:r>
            <w:proofErr w:type="gramEnd"/>
          </w:p>
        </w:tc>
        <w:tc>
          <w:tcPr>
            <w:tcW w:w="3402" w:type="dxa"/>
          </w:tcPr>
          <w:p w14:paraId="03964F20" w14:textId="67436D7B" w:rsidR="006868C8" w:rsidRDefault="006868C8" w:rsidP="006725C6">
            <w:pPr>
              <w:pStyle w:val="Default"/>
              <w:jc w:val="center"/>
              <w:rPr>
                <w:sz w:val="22"/>
                <w:szCs w:val="22"/>
              </w:rPr>
            </w:pPr>
            <w:r>
              <w:rPr>
                <w:sz w:val="22"/>
                <w:szCs w:val="22"/>
              </w:rPr>
              <w:t>0</w:t>
            </w:r>
          </w:p>
        </w:tc>
      </w:tr>
      <w:tr w:rsidR="006868C8" w14:paraId="78EAE8F2" w14:textId="77777777" w:rsidTr="006725C6">
        <w:tc>
          <w:tcPr>
            <w:tcW w:w="2547" w:type="dxa"/>
          </w:tcPr>
          <w:p w14:paraId="43C51F4F" w14:textId="77777777" w:rsidR="006868C8" w:rsidRDefault="006868C8" w:rsidP="006725C6">
            <w:pPr>
              <w:pStyle w:val="Default"/>
              <w:rPr>
                <w:sz w:val="22"/>
                <w:szCs w:val="22"/>
              </w:rPr>
            </w:pPr>
            <w:r>
              <w:rPr>
                <w:sz w:val="22"/>
                <w:szCs w:val="22"/>
              </w:rPr>
              <w:t>4 bed+</w:t>
            </w:r>
          </w:p>
        </w:tc>
        <w:tc>
          <w:tcPr>
            <w:tcW w:w="3402" w:type="dxa"/>
          </w:tcPr>
          <w:p w14:paraId="7C4EDFC1" w14:textId="4D578CA5" w:rsidR="006868C8" w:rsidRDefault="006868C8" w:rsidP="006725C6">
            <w:pPr>
              <w:pStyle w:val="Default"/>
              <w:jc w:val="center"/>
              <w:rPr>
                <w:sz w:val="22"/>
                <w:szCs w:val="22"/>
              </w:rPr>
            </w:pPr>
            <w:r>
              <w:rPr>
                <w:sz w:val="22"/>
                <w:szCs w:val="22"/>
              </w:rPr>
              <w:t>1</w:t>
            </w:r>
          </w:p>
        </w:tc>
      </w:tr>
      <w:tr w:rsidR="006868C8" w:rsidRPr="00F478F0" w14:paraId="0DB7429A" w14:textId="77777777" w:rsidTr="006725C6">
        <w:tc>
          <w:tcPr>
            <w:tcW w:w="2547" w:type="dxa"/>
          </w:tcPr>
          <w:p w14:paraId="66F7733D" w14:textId="77777777" w:rsidR="006868C8" w:rsidRPr="00F478F0" w:rsidRDefault="006868C8" w:rsidP="006725C6">
            <w:pPr>
              <w:pStyle w:val="Default"/>
              <w:rPr>
                <w:b/>
                <w:sz w:val="22"/>
                <w:szCs w:val="22"/>
              </w:rPr>
            </w:pPr>
            <w:r w:rsidRPr="00F478F0">
              <w:rPr>
                <w:b/>
                <w:sz w:val="22"/>
                <w:szCs w:val="22"/>
              </w:rPr>
              <w:t>Total</w:t>
            </w:r>
          </w:p>
        </w:tc>
        <w:tc>
          <w:tcPr>
            <w:tcW w:w="3402" w:type="dxa"/>
          </w:tcPr>
          <w:p w14:paraId="3E0CD795" w14:textId="6608342E" w:rsidR="006868C8" w:rsidRPr="00F478F0" w:rsidRDefault="006868C8" w:rsidP="006725C6">
            <w:pPr>
              <w:pStyle w:val="Default"/>
              <w:jc w:val="center"/>
              <w:rPr>
                <w:b/>
                <w:sz w:val="22"/>
                <w:szCs w:val="22"/>
              </w:rPr>
            </w:pPr>
            <w:r>
              <w:rPr>
                <w:b/>
                <w:sz w:val="22"/>
                <w:szCs w:val="22"/>
              </w:rPr>
              <w:t>6</w:t>
            </w:r>
          </w:p>
        </w:tc>
      </w:tr>
    </w:tbl>
    <w:p w14:paraId="0072E51C" w14:textId="77777777" w:rsidR="006868C8" w:rsidRDefault="006868C8" w:rsidP="00EC788D"/>
    <w:p w14:paraId="5BBFEEC4" w14:textId="73ED8501" w:rsidR="006868C8" w:rsidRPr="0029005A" w:rsidRDefault="006868C8" w:rsidP="006868C8">
      <w:pPr>
        <w:rPr>
          <w:rFonts w:cs="Arial"/>
          <w:sz w:val="23"/>
          <w:szCs w:val="23"/>
        </w:rPr>
      </w:pPr>
      <w:r w:rsidRPr="0029005A">
        <w:rPr>
          <w:rFonts w:cs="Arial"/>
          <w:sz w:val="23"/>
          <w:szCs w:val="23"/>
        </w:rPr>
        <w:t xml:space="preserve">Of the </w:t>
      </w:r>
      <w:r>
        <w:rPr>
          <w:rFonts w:cs="Arial"/>
          <w:sz w:val="23"/>
          <w:szCs w:val="23"/>
        </w:rPr>
        <w:t>6</w:t>
      </w:r>
      <w:r w:rsidRPr="0029005A">
        <w:rPr>
          <w:rFonts w:cs="Arial"/>
          <w:sz w:val="23"/>
          <w:szCs w:val="23"/>
        </w:rPr>
        <w:t xml:space="preserve"> applicants, </w:t>
      </w:r>
      <w:r>
        <w:rPr>
          <w:rFonts w:cs="Arial"/>
          <w:sz w:val="23"/>
          <w:szCs w:val="23"/>
        </w:rPr>
        <w:t>5</w:t>
      </w:r>
      <w:r w:rsidRPr="006F727C">
        <w:rPr>
          <w:rFonts w:cs="Arial"/>
          <w:sz w:val="23"/>
          <w:szCs w:val="23"/>
        </w:rPr>
        <w:t xml:space="preserve"> live in the parish of </w:t>
      </w:r>
      <w:r>
        <w:rPr>
          <w:rFonts w:cs="Arial"/>
          <w:sz w:val="23"/>
          <w:szCs w:val="23"/>
        </w:rPr>
        <w:t>Fyfield</w:t>
      </w:r>
      <w:r w:rsidRPr="006F727C">
        <w:rPr>
          <w:rFonts w:cs="Arial"/>
          <w:sz w:val="23"/>
          <w:szCs w:val="23"/>
        </w:rPr>
        <w:t xml:space="preserve">, and </w:t>
      </w:r>
      <w:r>
        <w:rPr>
          <w:rFonts w:cs="Arial"/>
          <w:sz w:val="23"/>
          <w:szCs w:val="23"/>
        </w:rPr>
        <w:t>1</w:t>
      </w:r>
      <w:r w:rsidRPr="006F727C">
        <w:rPr>
          <w:rFonts w:cs="Arial"/>
          <w:sz w:val="23"/>
          <w:szCs w:val="23"/>
        </w:rPr>
        <w:t xml:space="preserve"> applicant ha</w:t>
      </w:r>
      <w:r>
        <w:rPr>
          <w:rFonts w:cs="Arial"/>
          <w:sz w:val="23"/>
          <w:szCs w:val="23"/>
        </w:rPr>
        <w:t>s</w:t>
      </w:r>
      <w:r w:rsidRPr="006F727C">
        <w:rPr>
          <w:rFonts w:cs="Arial"/>
          <w:sz w:val="23"/>
          <w:szCs w:val="23"/>
        </w:rPr>
        <w:t xml:space="preserve"> local connection</w:t>
      </w:r>
      <w:r>
        <w:rPr>
          <w:rFonts w:cs="Arial"/>
          <w:sz w:val="23"/>
          <w:szCs w:val="23"/>
        </w:rPr>
        <w:t xml:space="preserve"> via</w:t>
      </w:r>
      <w:r w:rsidRPr="006F727C">
        <w:rPr>
          <w:rFonts w:cs="Arial"/>
          <w:sz w:val="23"/>
          <w:szCs w:val="23"/>
        </w:rPr>
        <w:t xml:space="preserve"> </w:t>
      </w:r>
      <w:r>
        <w:rPr>
          <w:rFonts w:cs="Arial"/>
          <w:sz w:val="23"/>
          <w:szCs w:val="23"/>
        </w:rPr>
        <w:t>employment within t</w:t>
      </w:r>
      <w:r w:rsidRPr="006F727C">
        <w:rPr>
          <w:rFonts w:cs="Arial"/>
          <w:sz w:val="23"/>
          <w:szCs w:val="23"/>
        </w:rPr>
        <w:t xml:space="preserve">he parish.  Of the </w:t>
      </w:r>
      <w:r>
        <w:rPr>
          <w:rFonts w:cs="Arial"/>
          <w:sz w:val="23"/>
          <w:szCs w:val="23"/>
        </w:rPr>
        <w:t>6</w:t>
      </w:r>
      <w:r w:rsidRPr="006F727C">
        <w:rPr>
          <w:rFonts w:cs="Arial"/>
          <w:sz w:val="23"/>
          <w:szCs w:val="23"/>
        </w:rPr>
        <w:t xml:space="preserve"> applicants, </w:t>
      </w:r>
      <w:r>
        <w:rPr>
          <w:rFonts w:cs="Arial"/>
          <w:sz w:val="23"/>
          <w:szCs w:val="23"/>
        </w:rPr>
        <w:t>2</w:t>
      </w:r>
      <w:r w:rsidRPr="006F727C">
        <w:rPr>
          <w:rFonts w:cs="Arial"/>
          <w:sz w:val="23"/>
          <w:szCs w:val="23"/>
        </w:rPr>
        <w:t xml:space="preserve"> are living with family/friends, 3 are in private rented housing,</w:t>
      </w:r>
      <w:r>
        <w:rPr>
          <w:rFonts w:cs="Arial"/>
          <w:sz w:val="23"/>
          <w:szCs w:val="23"/>
        </w:rPr>
        <w:t xml:space="preserve"> and 1 is living in</w:t>
      </w:r>
      <w:r w:rsidRPr="006F727C">
        <w:rPr>
          <w:rFonts w:cs="Arial"/>
          <w:sz w:val="23"/>
          <w:szCs w:val="23"/>
        </w:rPr>
        <w:t xml:space="preserve"> social housing</w:t>
      </w:r>
      <w:r>
        <w:rPr>
          <w:rFonts w:cs="Arial"/>
          <w:sz w:val="23"/>
          <w:szCs w:val="23"/>
        </w:rPr>
        <w:t>.</w:t>
      </w:r>
    </w:p>
    <w:p w14:paraId="6D37C3B8" w14:textId="77777777" w:rsidR="006868C8" w:rsidRPr="0029005A" w:rsidRDefault="006868C8" w:rsidP="006868C8">
      <w:pPr>
        <w:rPr>
          <w:rFonts w:cs="Arial"/>
          <w:sz w:val="23"/>
          <w:szCs w:val="23"/>
        </w:rPr>
      </w:pPr>
      <w:r w:rsidRPr="0029005A">
        <w:rPr>
          <w:rFonts w:cs="Arial"/>
          <w:sz w:val="23"/>
          <w:szCs w:val="23"/>
        </w:rPr>
        <w:t>Help to Buy were previously the zone agent appointed by government to hold details of applicants interested in Affordable Home Ownership products.  Help to Buy has now ceased (31</w:t>
      </w:r>
      <w:r w:rsidRPr="0029005A">
        <w:rPr>
          <w:rFonts w:cs="Arial"/>
          <w:sz w:val="23"/>
          <w:szCs w:val="23"/>
          <w:vertAlign w:val="superscript"/>
        </w:rPr>
        <w:t>st</w:t>
      </w:r>
      <w:r w:rsidRPr="0029005A">
        <w:rPr>
          <w:rFonts w:cs="Arial"/>
          <w:sz w:val="23"/>
          <w:szCs w:val="23"/>
        </w:rPr>
        <w:t xml:space="preserve"> March 2023) and at present we have no data available from this date to confirm data for Shared Ownership interest.</w:t>
      </w:r>
    </w:p>
    <w:p w14:paraId="0F5C66FA" w14:textId="77777777" w:rsidR="006868C8" w:rsidRPr="0029005A" w:rsidRDefault="006868C8" w:rsidP="006868C8">
      <w:pPr>
        <w:rPr>
          <w:rFonts w:cs="Arial"/>
          <w:sz w:val="23"/>
          <w:szCs w:val="23"/>
        </w:rPr>
      </w:pPr>
      <w:r w:rsidRPr="0029005A">
        <w:rPr>
          <w:rFonts w:cs="Arial"/>
          <w:sz w:val="23"/>
          <w:szCs w:val="23"/>
        </w:rPr>
        <w:t>Data up until 31</w:t>
      </w:r>
      <w:r w:rsidRPr="0029005A">
        <w:rPr>
          <w:rFonts w:cs="Arial"/>
          <w:sz w:val="23"/>
          <w:szCs w:val="23"/>
          <w:vertAlign w:val="superscript"/>
        </w:rPr>
        <w:t>st</w:t>
      </w:r>
      <w:r w:rsidRPr="0029005A">
        <w:rPr>
          <w:rFonts w:cs="Arial"/>
          <w:sz w:val="23"/>
          <w:szCs w:val="23"/>
        </w:rPr>
        <w:t xml:space="preserve"> March 2023 for shared ownership interest for the whole of Test Valley, is listed below:</w:t>
      </w:r>
    </w:p>
    <w:tbl>
      <w:tblPr>
        <w:tblStyle w:val="TVBCTable"/>
        <w:tblW w:w="0" w:type="auto"/>
        <w:tblLook w:val="04A0" w:firstRow="1" w:lastRow="0" w:firstColumn="1" w:lastColumn="0" w:noHBand="0" w:noVBand="1"/>
      </w:tblPr>
      <w:tblGrid>
        <w:gridCol w:w="2547"/>
        <w:gridCol w:w="3402"/>
      </w:tblGrid>
      <w:tr w:rsidR="006868C8" w:rsidRPr="00AA1CE7" w14:paraId="230CA94E" w14:textId="77777777" w:rsidTr="006725C6">
        <w:trPr>
          <w:cnfStyle w:val="100000000000" w:firstRow="1" w:lastRow="0" w:firstColumn="0" w:lastColumn="0" w:oddVBand="0" w:evenVBand="0" w:oddHBand="0" w:evenHBand="0" w:firstRowFirstColumn="0" w:firstRowLastColumn="0" w:lastRowFirstColumn="0" w:lastRowLastColumn="0"/>
        </w:trPr>
        <w:tc>
          <w:tcPr>
            <w:tcW w:w="2547" w:type="dxa"/>
          </w:tcPr>
          <w:p w14:paraId="66E7457B" w14:textId="77777777" w:rsidR="006868C8" w:rsidRPr="00AA1CE7" w:rsidRDefault="006868C8" w:rsidP="006725C6">
            <w:pPr>
              <w:pStyle w:val="Default"/>
              <w:rPr>
                <w:b w:val="0"/>
                <w:color w:val="FFFFFF" w:themeColor="background1"/>
                <w:sz w:val="22"/>
                <w:szCs w:val="22"/>
              </w:rPr>
            </w:pPr>
            <w:r w:rsidRPr="00AA1CE7">
              <w:rPr>
                <w:color w:val="FFFFFF" w:themeColor="background1"/>
                <w:sz w:val="22"/>
                <w:szCs w:val="22"/>
              </w:rPr>
              <w:t>Number of Bedrooms</w:t>
            </w:r>
          </w:p>
        </w:tc>
        <w:tc>
          <w:tcPr>
            <w:tcW w:w="3402" w:type="dxa"/>
          </w:tcPr>
          <w:p w14:paraId="51617685" w14:textId="77777777" w:rsidR="006868C8" w:rsidRPr="00AA1CE7" w:rsidRDefault="006868C8" w:rsidP="006725C6">
            <w:pPr>
              <w:pStyle w:val="Default"/>
              <w:rPr>
                <w:b w:val="0"/>
                <w:color w:val="FFFFFF" w:themeColor="background1"/>
                <w:sz w:val="22"/>
                <w:szCs w:val="22"/>
              </w:rPr>
            </w:pPr>
            <w:r w:rsidRPr="00AA1CE7">
              <w:rPr>
                <w:color w:val="FFFFFF" w:themeColor="background1"/>
                <w:sz w:val="22"/>
                <w:szCs w:val="22"/>
              </w:rPr>
              <w:t>Number of registered applicants</w:t>
            </w:r>
            <w:r>
              <w:rPr>
                <w:color w:val="FFFFFF" w:themeColor="background1"/>
                <w:sz w:val="22"/>
                <w:szCs w:val="22"/>
              </w:rPr>
              <w:t xml:space="preserve"> March 2023</w:t>
            </w:r>
          </w:p>
        </w:tc>
      </w:tr>
      <w:tr w:rsidR="006868C8" w14:paraId="44B8E2E6" w14:textId="77777777" w:rsidTr="006725C6">
        <w:tc>
          <w:tcPr>
            <w:tcW w:w="2547" w:type="dxa"/>
          </w:tcPr>
          <w:p w14:paraId="37C7D8C6" w14:textId="77777777" w:rsidR="006868C8" w:rsidRDefault="006868C8" w:rsidP="006725C6">
            <w:pPr>
              <w:pStyle w:val="Default"/>
              <w:rPr>
                <w:sz w:val="22"/>
                <w:szCs w:val="22"/>
              </w:rPr>
            </w:pPr>
            <w:r>
              <w:rPr>
                <w:sz w:val="22"/>
                <w:szCs w:val="22"/>
              </w:rPr>
              <w:t>1 bed</w:t>
            </w:r>
          </w:p>
        </w:tc>
        <w:tc>
          <w:tcPr>
            <w:tcW w:w="3402" w:type="dxa"/>
          </w:tcPr>
          <w:p w14:paraId="08D3E9B1" w14:textId="77777777" w:rsidR="006868C8" w:rsidRDefault="006868C8" w:rsidP="006725C6">
            <w:pPr>
              <w:pStyle w:val="Default"/>
              <w:jc w:val="center"/>
              <w:rPr>
                <w:sz w:val="22"/>
                <w:szCs w:val="22"/>
              </w:rPr>
            </w:pPr>
            <w:r>
              <w:rPr>
                <w:sz w:val="22"/>
                <w:szCs w:val="22"/>
              </w:rPr>
              <w:t>171</w:t>
            </w:r>
          </w:p>
        </w:tc>
      </w:tr>
      <w:tr w:rsidR="006868C8" w14:paraId="433F48A4" w14:textId="77777777" w:rsidTr="006725C6">
        <w:tc>
          <w:tcPr>
            <w:tcW w:w="2547" w:type="dxa"/>
          </w:tcPr>
          <w:p w14:paraId="03E562DB" w14:textId="77777777" w:rsidR="006868C8" w:rsidRDefault="006868C8" w:rsidP="006725C6">
            <w:pPr>
              <w:pStyle w:val="Default"/>
              <w:rPr>
                <w:sz w:val="22"/>
                <w:szCs w:val="22"/>
              </w:rPr>
            </w:pPr>
            <w:r>
              <w:rPr>
                <w:sz w:val="22"/>
                <w:szCs w:val="22"/>
              </w:rPr>
              <w:t xml:space="preserve">2 </w:t>
            </w:r>
            <w:proofErr w:type="gramStart"/>
            <w:r>
              <w:rPr>
                <w:sz w:val="22"/>
                <w:szCs w:val="22"/>
              </w:rPr>
              <w:t>bed</w:t>
            </w:r>
            <w:proofErr w:type="gramEnd"/>
          </w:p>
        </w:tc>
        <w:tc>
          <w:tcPr>
            <w:tcW w:w="3402" w:type="dxa"/>
          </w:tcPr>
          <w:p w14:paraId="120E221C" w14:textId="77777777" w:rsidR="006868C8" w:rsidRDefault="006868C8" w:rsidP="006725C6">
            <w:pPr>
              <w:pStyle w:val="Default"/>
              <w:jc w:val="center"/>
              <w:rPr>
                <w:sz w:val="22"/>
                <w:szCs w:val="22"/>
              </w:rPr>
            </w:pPr>
            <w:r>
              <w:rPr>
                <w:sz w:val="22"/>
                <w:szCs w:val="22"/>
              </w:rPr>
              <w:t>609</w:t>
            </w:r>
          </w:p>
        </w:tc>
      </w:tr>
      <w:tr w:rsidR="006868C8" w14:paraId="59BAC23F" w14:textId="77777777" w:rsidTr="006725C6">
        <w:tc>
          <w:tcPr>
            <w:tcW w:w="2547" w:type="dxa"/>
          </w:tcPr>
          <w:p w14:paraId="6DD28574" w14:textId="77777777" w:rsidR="006868C8" w:rsidRDefault="006868C8" w:rsidP="006725C6">
            <w:pPr>
              <w:pStyle w:val="Default"/>
              <w:rPr>
                <w:sz w:val="22"/>
                <w:szCs w:val="22"/>
              </w:rPr>
            </w:pPr>
            <w:r>
              <w:rPr>
                <w:sz w:val="22"/>
                <w:szCs w:val="22"/>
              </w:rPr>
              <w:t xml:space="preserve">3 </w:t>
            </w:r>
            <w:proofErr w:type="gramStart"/>
            <w:r>
              <w:rPr>
                <w:sz w:val="22"/>
                <w:szCs w:val="22"/>
              </w:rPr>
              <w:t>bed</w:t>
            </w:r>
            <w:proofErr w:type="gramEnd"/>
          </w:p>
        </w:tc>
        <w:tc>
          <w:tcPr>
            <w:tcW w:w="3402" w:type="dxa"/>
          </w:tcPr>
          <w:p w14:paraId="4056B717" w14:textId="77777777" w:rsidR="006868C8" w:rsidRDefault="006868C8" w:rsidP="006725C6">
            <w:pPr>
              <w:pStyle w:val="Default"/>
              <w:jc w:val="center"/>
              <w:rPr>
                <w:sz w:val="22"/>
                <w:szCs w:val="22"/>
              </w:rPr>
            </w:pPr>
            <w:r>
              <w:rPr>
                <w:sz w:val="22"/>
                <w:szCs w:val="22"/>
              </w:rPr>
              <w:t>304</w:t>
            </w:r>
          </w:p>
        </w:tc>
      </w:tr>
      <w:tr w:rsidR="006868C8" w14:paraId="2EFB8245" w14:textId="77777777" w:rsidTr="006725C6">
        <w:tc>
          <w:tcPr>
            <w:tcW w:w="2547" w:type="dxa"/>
          </w:tcPr>
          <w:p w14:paraId="6CBAE35E" w14:textId="77777777" w:rsidR="006868C8" w:rsidRDefault="006868C8" w:rsidP="006725C6">
            <w:pPr>
              <w:pStyle w:val="Default"/>
              <w:rPr>
                <w:sz w:val="22"/>
                <w:szCs w:val="22"/>
              </w:rPr>
            </w:pPr>
            <w:r>
              <w:rPr>
                <w:sz w:val="22"/>
                <w:szCs w:val="22"/>
              </w:rPr>
              <w:t>4 bed+</w:t>
            </w:r>
          </w:p>
        </w:tc>
        <w:tc>
          <w:tcPr>
            <w:tcW w:w="3402" w:type="dxa"/>
          </w:tcPr>
          <w:p w14:paraId="58B19059" w14:textId="77777777" w:rsidR="006868C8" w:rsidRDefault="006868C8" w:rsidP="006725C6">
            <w:pPr>
              <w:pStyle w:val="Default"/>
              <w:jc w:val="center"/>
              <w:rPr>
                <w:sz w:val="22"/>
                <w:szCs w:val="22"/>
              </w:rPr>
            </w:pPr>
            <w:r>
              <w:rPr>
                <w:sz w:val="22"/>
                <w:szCs w:val="22"/>
              </w:rPr>
              <w:t>24</w:t>
            </w:r>
          </w:p>
        </w:tc>
      </w:tr>
      <w:tr w:rsidR="006868C8" w:rsidRPr="00F478F0" w14:paraId="4DD5E224" w14:textId="77777777" w:rsidTr="006725C6">
        <w:tc>
          <w:tcPr>
            <w:tcW w:w="2547" w:type="dxa"/>
          </w:tcPr>
          <w:p w14:paraId="01C1660A" w14:textId="77777777" w:rsidR="006868C8" w:rsidRPr="00F478F0" w:rsidRDefault="006868C8" w:rsidP="006725C6">
            <w:pPr>
              <w:pStyle w:val="Default"/>
              <w:rPr>
                <w:b/>
                <w:sz w:val="22"/>
                <w:szCs w:val="22"/>
              </w:rPr>
            </w:pPr>
            <w:r w:rsidRPr="00F478F0">
              <w:rPr>
                <w:b/>
                <w:sz w:val="22"/>
                <w:szCs w:val="22"/>
              </w:rPr>
              <w:t>Total</w:t>
            </w:r>
          </w:p>
        </w:tc>
        <w:tc>
          <w:tcPr>
            <w:tcW w:w="3402" w:type="dxa"/>
          </w:tcPr>
          <w:p w14:paraId="7374405B" w14:textId="77777777" w:rsidR="006868C8" w:rsidRPr="00F478F0" w:rsidRDefault="006868C8" w:rsidP="006725C6">
            <w:pPr>
              <w:pStyle w:val="Default"/>
              <w:jc w:val="center"/>
              <w:rPr>
                <w:b/>
                <w:sz w:val="22"/>
                <w:szCs w:val="22"/>
              </w:rPr>
            </w:pPr>
            <w:r>
              <w:rPr>
                <w:b/>
                <w:sz w:val="22"/>
                <w:szCs w:val="22"/>
              </w:rPr>
              <w:t>1108</w:t>
            </w:r>
          </w:p>
        </w:tc>
      </w:tr>
    </w:tbl>
    <w:p w14:paraId="58E06FAA" w14:textId="77777777" w:rsidR="006868C8" w:rsidRDefault="006868C8" w:rsidP="00EC788D"/>
    <w:p w14:paraId="5F7EF7E2" w14:textId="77777777" w:rsidR="000A15F9" w:rsidRDefault="000A15F9" w:rsidP="00EC788D"/>
    <w:p w14:paraId="5F3E3455" w14:textId="77777777" w:rsidR="000A15F9" w:rsidRDefault="000A15F9" w:rsidP="000A15F9">
      <w:pPr>
        <w:pStyle w:val="TVBCHeading2"/>
      </w:pPr>
      <w:r>
        <w:t>Social Housing Stock</w:t>
      </w:r>
    </w:p>
    <w:p w14:paraId="706A7CD0" w14:textId="77777777" w:rsidR="000A15F9" w:rsidRPr="006C63E1" w:rsidRDefault="000A15F9" w:rsidP="000A15F9">
      <w:pPr>
        <w:rPr>
          <w:rFonts w:cs="Arial"/>
          <w:sz w:val="23"/>
          <w:szCs w:val="23"/>
        </w:rPr>
      </w:pPr>
      <w:r w:rsidRPr="006C63E1">
        <w:rPr>
          <w:rFonts w:cs="Arial"/>
          <w:sz w:val="23"/>
          <w:szCs w:val="23"/>
        </w:rPr>
        <w:t>The Council is a non-stock holding local authority, having transferred its housing stock in the year 2000 to Testway Housing Association (now Aster Housing).</w:t>
      </w:r>
    </w:p>
    <w:p w14:paraId="404332E5" w14:textId="0968F818" w:rsidR="000A15F9" w:rsidRDefault="000A15F9" w:rsidP="000A15F9">
      <w:pPr>
        <w:rPr>
          <w:rFonts w:cs="Arial"/>
          <w:sz w:val="23"/>
          <w:szCs w:val="23"/>
        </w:rPr>
      </w:pPr>
      <w:r>
        <w:rPr>
          <w:rFonts w:cs="Arial"/>
          <w:sz w:val="23"/>
          <w:szCs w:val="23"/>
        </w:rPr>
        <w:t>There are 31 social housing properties in the parish of Fyfield.  This stock consists of:</w:t>
      </w:r>
    </w:p>
    <w:p w14:paraId="6D04546E" w14:textId="164A7336" w:rsidR="000A15F9" w:rsidRDefault="000A15F9" w:rsidP="000A15F9">
      <w:pPr>
        <w:rPr>
          <w:rFonts w:cs="Arial"/>
          <w:sz w:val="23"/>
          <w:szCs w:val="23"/>
        </w:rPr>
      </w:pPr>
      <w:r>
        <w:rPr>
          <w:rFonts w:cs="Arial"/>
          <w:sz w:val="23"/>
          <w:szCs w:val="23"/>
        </w:rPr>
        <w:t>1  x 1 bedroom bungalow</w:t>
      </w:r>
    </w:p>
    <w:p w14:paraId="47C6E92E" w14:textId="574CA40E" w:rsidR="000A15F9" w:rsidRDefault="000A15F9" w:rsidP="000A15F9">
      <w:pPr>
        <w:rPr>
          <w:rFonts w:cs="Arial"/>
          <w:sz w:val="23"/>
          <w:szCs w:val="23"/>
        </w:rPr>
      </w:pPr>
      <w:r>
        <w:rPr>
          <w:rFonts w:cs="Arial"/>
          <w:sz w:val="23"/>
          <w:szCs w:val="23"/>
        </w:rPr>
        <w:t>3 x 2 bedroom flat</w:t>
      </w:r>
    </w:p>
    <w:p w14:paraId="34EC62E0" w14:textId="420B20FA" w:rsidR="000A15F9" w:rsidRDefault="000A15F9" w:rsidP="000A15F9">
      <w:pPr>
        <w:rPr>
          <w:rFonts w:cs="Arial"/>
          <w:sz w:val="23"/>
          <w:szCs w:val="23"/>
        </w:rPr>
      </w:pPr>
      <w:r>
        <w:rPr>
          <w:rFonts w:cs="Arial"/>
          <w:sz w:val="23"/>
          <w:szCs w:val="23"/>
        </w:rPr>
        <w:t>23  x 2 bedroom bungalow</w:t>
      </w:r>
    </w:p>
    <w:p w14:paraId="6B9A0B0E" w14:textId="6D24B898" w:rsidR="000A15F9" w:rsidRDefault="000A15F9" w:rsidP="000A15F9">
      <w:pPr>
        <w:rPr>
          <w:rFonts w:cs="Arial"/>
          <w:sz w:val="23"/>
          <w:szCs w:val="23"/>
        </w:rPr>
      </w:pPr>
      <w:r>
        <w:rPr>
          <w:rFonts w:cs="Arial"/>
          <w:sz w:val="23"/>
          <w:szCs w:val="23"/>
        </w:rPr>
        <w:t>4 x 3 bedroom house</w:t>
      </w:r>
    </w:p>
    <w:p w14:paraId="18198388" w14:textId="46508ABD" w:rsidR="000A15F9" w:rsidRPr="00CD33B2" w:rsidRDefault="000A15F9" w:rsidP="000A15F9">
      <w:pPr>
        <w:rPr>
          <w:rFonts w:cs="Arial"/>
          <w:i/>
          <w:iCs/>
          <w:sz w:val="23"/>
          <w:szCs w:val="23"/>
        </w:rPr>
      </w:pPr>
      <w:r w:rsidRPr="00CD33B2">
        <w:rPr>
          <w:rFonts w:cs="Arial"/>
          <w:i/>
          <w:iCs/>
          <w:sz w:val="23"/>
          <w:szCs w:val="23"/>
        </w:rPr>
        <w:t>We do not have access to other data regards any other social housing</w:t>
      </w:r>
      <w:r>
        <w:rPr>
          <w:rFonts w:cs="Arial"/>
          <w:i/>
          <w:iCs/>
          <w:sz w:val="23"/>
          <w:szCs w:val="23"/>
        </w:rPr>
        <w:t xml:space="preserve"> within Fyfield</w:t>
      </w:r>
      <w:r w:rsidRPr="00CD33B2">
        <w:rPr>
          <w:rFonts w:cs="Arial"/>
          <w:i/>
          <w:iCs/>
          <w:sz w:val="23"/>
          <w:szCs w:val="23"/>
        </w:rPr>
        <w:t xml:space="preserve"> owned by any other Housing Provider other than Aster.</w:t>
      </w:r>
    </w:p>
    <w:p w14:paraId="25D7BD7E" w14:textId="5780A03E" w:rsidR="000A15F9" w:rsidRDefault="000A15F9" w:rsidP="000A15F9">
      <w:pPr>
        <w:rPr>
          <w:rFonts w:cs="Arial"/>
          <w:sz w:val="23"/>
          <w:szCs w:val="23"/>
        </w:rPr>
      </w:pPr>
      <w:r w:rsidRPr="00407068">
        <w:rPr>
          <w:rFonts w:cs="Arial"/>
          <w:sz w:val="23"/>
          <w:szCs w:val="23"/>
        </w:rPr>
        <w:t xml:space="preserve">There have been </w:t>
      </w:r>
      <w:r w:rsidR="00AF3C06" w:rsidRPr="00AF3C06">
        <w:rPr>
          <w:rFonts w:cs="Arial"/>
          <w:sz w:val="23"/>
          <w:szCs w:val="23"/>
        </w:rPr>
        <w:t>13</w:t>
      </w:r>
      <w:r w:rsidRPr="00AF3C06">
        <w:rPr>
          <w:rFonts w:cs="Arial"/>
          <w:sz w:val="23"/>
          <w:szCs w:val="23"/>
        </w:rPr>
        <w:t xml:space="preserve"> lettings</w:t>
      </w:r>
      <w:r w:rsidRPr="00407068">
        <w:rPr>
          <w:rFonts w:cs="Arial"/>
          <w:sz w:val="23"/>
          <w:szCs w:val="23"/>
        </w:rPr>
        <w:t xml:space="preserve"> </w:t>
      </w:r>
      <w:r>
        <w:rPr>
          <w:rFonts w:cs="Arial"/>
          <w:sz w:val="23"/>
          <w:szCs w:val="23"/>
        </w:rPr>
        <w:t xml:space="preserve">(rented accommodation) </w:t>
      </w:r>
      <w:r w:rsidRPr="00407068">
        <w:rPr>
          <w:rFonts w:cs="Arial"/>
          <w:sz w:val="23"/>
          <w:szCs w:val="23"/>
        </w:rPr>
        <w:t xml:space="preserve">in the parish of </w:t>
      </w:r>
      <w:r>
        <w:rPr>
          <w:rFonts w:cs="Arial"/>
          <w:sz w:val="23"/>
          <w:szCs w:val="23"/>
        </w:rPr>
        <w:t xml:space="preserve">Fyfield </w:t>
      </w:r>
      <w:r w:rsidRPr="00407068">
        <w:rPr>
          <w:rFonts w:cs="Arial"/>
          <w:sz w:val="23"/>
          <w:szCs w:val="23"/>
        </w:rPr>
        <w:t>over the past 5 years via Hampshire Home Choice:</w:t>
      </w:r>
    </w:p>
    <w:p w14:paraId="45C97363" w14:textId="491B2251" w:rsidR="00AF3C06" w:rsidRDefault="00AF3C06" w:rsidP="000A15F9">
      <w:pPr>
        <w:rPr>
          <w:rFonts w:cs="Arial"/>
          <w:sz w:val="23"/>
          <w:szCs w:val="23"/>
        </w:rPr>
      </w:pPr>
      <w:r>
        <w:rPr>
          <w:rFonts w:cs="Arial"/>
          <w:sz w:val="23"/>
          <w:szCs w:val="23"/>
        </w:rPr>
        <w:t>2 bedroom flat x 2</w:t>
      </w:r>
    </w:p>
    <w:p w14:paraId="7579B95D" w14:textId="19A3850E" w:rsidR="00AF3C06" w:rsidRPr="00407068" w:rsidRDefault="00AF3C06" w:rsidP="000A15F9">
      <w:pPr>
        <w:rPr>
          <w:rFonts w:cs="Arial"/>
          <w:sz w:val="23"/>
          <w:szCs w:val="23"/>
        </w:rPr>
      </w:pPr>
      <w:r>
        <w:rPr>
          <w:rFonts w:cs="Arial"/>
          <w:sz w:val="23"/>
          <w:szCs w:val="23"/>
        </w:rPr>
        <w:t>2 bedroom bungalow x 11</w:t>
      </w:r>
    </w:p>
    <w:p w14:paraId="087ECF48" w14:textId="6A7820A6" w:rsidR="00906C6B" w:rsidRDefault="00906C6B" w:rsidP="00906C6B">
      <w:pPr>
        <w:pStyle w:val="TVBCHeader"/>
        <w:numPr>
          <w:ilvl w:val="0"/>
          <w:numId w:val="16"/>
        </w:numPr>
      </w:pPr>
      <w:r>
        <w:lastRenderedPageBreak/>
        <w:t>Part one of Survey</w:t>
      </w:r>
    </w:p>
    <w:p w14:paraId="03E2BC1A" w14:textId="07B88E1B" w:rsidR="00906C6B" w:rsidRPr="00C97F47" w:rsidRDefault="00906C6B" w:rsidP="00906C6B">
      <w:pPr>
        <w:rPr>
          <w:rFonts w:cs="Arial"/>
          <w:sz w:val="23"/>
          <w:szCs w:val="23"/>
        </w:rPr>
      </w:pPr>
      <w:r w:rsidRPr="00C97F47">
        <w:rPr>
          <w:rFonts w:cs="Arial"/>
          <w:sz w:val="23"/>
          <w:szCs w:val="23"/>
        </w:rPr>
        <w:t xml:space="preserve">This report is divided into two parts. The first section looks at existing households in the parish </w:t>
      </w:r>
      <w:proofErr w:type="gramStart"/>
      <w:r w:rsidRPr="00C97F47">
        <w:rPr>
          <w:rFonts w:cs="Arial"/>
          <w:sz w:val="23"/>
          <w:szCs w:val="23"/>
        </w:rPr>
        <w:t>in order to</w:t>
      </w:r>
      <w:proofErr w:type="gramEnd"/>
      <w:r w:rsidRPr="00C97F47">
        <w:rPr>
          <w:rFonts w:cs="Arial"/>
          <w:sz w:val="23"/>
          <w:szCs w:val="23"/>
        </w:rPr>
        <w:t xml:space="preserve"> provide a description of the current housing in </w:t>
      </w:r>
      <w:r w:rsidR="00FD3FCE">
        <w:rPr>
          <w:rFonts w:cs="Arial"/>
          <w:sz w:val="23"/>
          <w:szCs w:val="23"/>
        </w:rPr>
        <w:t>Fyfield</w:t>
      </w:r>
      <w:r w:rsidRPr="00C97F47">
        <w:rPr>
          <w:rFonts w:cs="Arial"/>
          <w:sz w:val="23"/>
          <w:szCs w:val="23"/>
        </w:rPr>
        <w:t>. This section also describes the levels of new housing, if any, which would be supported by respondents to the survey.</w:t>
      </w:r>
    </w:p>
    <w:p w14:paraId="58D59D1F" w14:textId="77777777" w:rsidR="00944309" w:rsidRDefault="00944309" w:rsidP="00944309">
      <w:pPr>
        <w:pStyle w:val="TVBCHeading2"/>
      </w:pPr>
      <w:r>
        <w:t>Population</w:t>
      </w:r>
    </w:p>
    <w:p w14:paraId="15F9A673" w14:textId="77777777" w:rsidR="00944309" w:rsidRPr="00C97F47" w:rsidRDefault="00944309" w:rsidP="00944309">
      <w:pPr>
        <w:rPr>
          <w:rFonts w:cs="Arial"/>
          <w:sz w:val="23"/>
          <w:szCs w:val="23"/>
        </w:rPr>
      </w:pPr>
      <w:r w:rsidRPr="00C97F47">
        <w:rPr>
          <w:rFonts w:cs="Arial"/>
          <w:sz w:val="23"/>
          <w:szCs w:val="23"/>
        </w:rPr>
        <w:t>The age range of respondents is shown in the table below:</w:t>
      </w:r>
    </w:p>
    <w:tbl>
      <w:tblPr>
        <w:tblStyle w:val="TVBCTable"/>
        <w:tblW w:w="0" w:type="auto"/>
        <w:tblLook w:val="04A0" w:firstRow="1" w:lastRow="0" w:firstColumn="1" w:lastColumn="0" w:noHBand="0" w:noVBand="1"/>
      </w:tblPr>
      <w:tblGrid>
        <w:gridCol w:w="3005"/>
        <w:gridCol w:w="3005"/>
        <w:gridCol w:w="3006"/>
      </w:tblGrid>
      <w:tr w:rsidR="00944309" w:rsidRPr="00C1544F" w14:paraId="73839A5D" w14:textId="77777777" w:rsidTr="006725C6">
        <w:trPr>
          <w:cnfStyle w:val="100000000000" w:firstRow="1" w:lastRow="0" w:firstColumn="0" w:lastColumn="0" w:oddVBand="0" w:evenVBand="0" w:oddHBand="0" w:evenHBand="0" w:firstRowFirstColumn="0" w:firstRowLastColumn="0" w:lastRowFirstColumn="0" w:lastRowLastColumn="0"/>
        </w:trPr>
        <w:tc>
          <w:tcPr>
            <w:tcW w:w="3005" w:type="dxa"/>
          </w:tcPr>
          <w:p w14:paraId="25734ABE" w14:textId="77777777" w:rsidR="00944309" w:rsidRPr="00C1544F" w:rsidRDefault="00944309" w:rsidP="006725C6">
            <w:pPr>
              <w:jc w:val="center"/>
              <w:rPr>
                <w:b w:val="0"/>
                <w:sz w:val="23"/>
                <w:szCs w:val="23"/>
                <w:lang w:eastAsia="en-GB"/>
              </w:rPr>
            </w:pPr>
            <w:r w:rsidRPr="00C1544F">
              <w:rPr>
                <w:sz w:val="23"/>
                <w:szCs w:val="23"/>
                <w:lang w:eastAsia="en-GB"/>
              </w:rPr>
              <w:t>Q2 Age Range</w:t>
            </w:r>
          </w:p>
        </w:tc>
        <w:tc>
          <w:tcPr>
            <w:tcW w:w="3005" w:type="dxa"/>
          </w:tcPr>
          <w:p w14:paraId="53072101" w14:textId="77777777" w:rsidR="00944309" w:rsidRPr="00C1544F" w:rsidRDefault="00944309" w:rsidP="006725C6">
            <w:pPr>
              <w:jc w:val="center"/>
              <w:rPr>
                <w:b w:val="0"/>
                <w:sz w:val="23"/>
                <w:szCs w:val="23"/>
                <w:lang w:eastAsia="en-GB"/>
              </w:rPr>
            </w:pPr>
            <w:r w:rsidRPr="00C1544F">
              <w:rPr>
                <w:sz w:val="23"/>
                <w:szCs w:val="23"/>
                <w:lang w:eastAsia="en-GB"/>
              </w:rPr>
              <w:t>%</w:t>
            </w:r>
          </w:p>
        </w:tc>
        <w:tc>
          <w:tcPr>
            <w:tcW w:w="3006" w:type="dxa"/>
          </w:tcPr>
          <w:p w14:paraId="538A163A" w14:textId="77777777" w:rsidR="00944309" w:rsidRPr="00C1544F" w:rsidRDefault="00944309" w:rsidP="006725C6">
            <w:pPr>
              <w:jc w:val="center"/>
              <w:rPr>
                <w:b w:val="0"/>
                <w:sz w:val="23"/>
                <w:szCs w:val="23"/>
                <w:lang w:eastAsia="en-GB"/>
              </w:rPr>
            </w:pPr>
            <w:r w:rsidRPr="00C1544F">
              <w:rPr>
                <w:sz w:val="23"/>
                <w:szCs w:val="23"/>
                <w:lang w:eastAsia="en-GB"/>
              </w:rPr>
              <w:t>Responses</w:t>
            </w:r>
          </w:p>
        </w:tc>
      </w:tr>
      <w:tr w:rsidR="00944309" w:rsidRPr="00C1544F" w14:paraId="3B1742CA" w14:textId="77777777" w:rsidTr="006725C6">
        <w:tc>
          <w:tcPr>
            <w:tcW w:w="3005" w:type="dxa"/>
          </w:tcPr>
          <w:p w14:paraId="1AC5E630" w14:textId="77777777" w:rsidR="00944309" w:rsidRPr="00C1544F" w:rsidRDefault="00944309" w:rsidP="006725C6">
            <w:pPr>
              <w:rPr>
                <w:sz w:val="23"/>
                <w:szCs w:val="23"/>
                <w:lang w:eastAsia="en-GB"/>
              </w:rPr>
            </w:pPr>
            <w:r w:rsidRPr="00C1544F">
              <w:rPr>
                <w:sz w:val="23"/>
                <w:szCs w:val="23"/>
                <w:lang w:eastAsia="en-GB"/>
              </w:rPr>
              <w:t>Under 18</w:t>
            </w:r>
          </w:p>
        </w:tc>
        <w:tc>
          <w:tcPr>
            <w:tcW w:w="3005" w:type="dxa"/>
          </w:tcPr>
          <w:p w14:paraId="351C716A" w14:textId="77777777" w:rsidR="00944309" w:rsidRPr="00C1544F" w:rsidRDefault="00944309" w:rsidP="006725C6">
            <w:pPr>
              <w:jc w:val="center"/>
              <w:rPr>
                <w:sz w:val="23"/>
                <w:szCs w:val="23"/>
                <w:lang w:eastAsia="en-GB"/>
              </w:rPr>
            </w:pPr>
            <w:r>
              <w:rPr>
                <w:sz w:val="23"/>
                <w:szCs w:val="23"/>
                <w:lang w:eastAsia="en-GB"/>
              </w:rPr>
              <w:t>0%</w:t>
            </w:r>
          </w:p>
        </w:tc>
        <w:tc>
          <w:tcPr>
            <w:tcW w:w="3006" w:type="dxa"/>
          </w:tcPr>
          <w:p w14:paraId="1F37CF45" w14:textId="77777777" w:rsidR="00944309" w:rsidRPr="00C1544F" w:rsidRDefault="00944309" w:rsidP="006725C6">
            <w:pPr>
              <w:jc w:val="center"/>
              <w:rPr>
                <w:sz w:val="23"/>
                <w:szCs w:val="23"/>
                <w:lang w:eastAsia="en-GB"/>
              </w:rPr>
            </w:pPr>
            <w:r>
              <w:rPr>
                <w:sz w:val="23"/>
                <w:szCs w:val="23"/>
                <w:lang w:eastAsia="en-GB"/>
              </w:rPr>
              <w:t>0</w:t>
            </w:r>
          </w:p>
        </w:tc>
      </w:tr>
      <w:tr w:rsidR="00944309" w:rsidRPr="00C1544F" w14:paraId="06EB5E03" w14:textId="77777777" w:rsidTr="006725C6">
        <w:tc>
          <w:tcPr>
            <w:tcW w:w="3005" w:type="dxa"/>
          </w:tcPr>
          <w:p w14:paraId="066A061E" w14:textId="77777777" w:rsidR="00944309" w:rsidRPr="00C1544F" w:rsidRDefault="00944309" w:rsidP="006725C6">
            <w:pPr>
              <w:rPr>
                <w:sz w:val="23"/>
                <w:szCs w:val="23"/>
                <w:lang w:eastAsia="en-GB"/>
              </w:rPr>
            </w:pPr>
            <w:r w:rsidRPr="00C1544F">
              <w:rPr>
                <w:sz w:val="23"/>
                <w:szCs w:val="23"/>
                <w:lang w:eastAsia="en-GB"/>
              </w:rPr>
              <w:t>18 – 24</w:t>
            </w:r>
          </w:p>
        </w:tc>
        <w:tc>
          <w:tcPr>
            <w:tcW w:w="3005" w:type="dxa"/>
          </w:tcPr>
          <w:p w14:paraId="2C79725C" w14:textId="444E1A96" w:rsidR="00944309" w:rsidRPr="00C1544F" w:rsidRDefault="00B71A61" w:rsidP="006725C6">
            <w:pPr>
              <w:jc w:val="center"/>
              <w:rPr>
                <w:sz w:val="23"/>
                <w:szCs w:val="23"/>
                <w:lang w:eastAsia="en-GB"/>
              </w:rPr>
            </w:pPr>
            <w:r>
              <w:rPr>
                <w:sz w:val="23"/>
                <w:szCs w:val="23"/>
                <w:lang w:eastAsia="en-GB"/>
              </w:rPr>
              <w:t>0%</w:t>
            </w:r>
          </w:p>
        </w:tc>
        <w:tc>
          <w:tcPr>
            <w:tcW w:w="3006" w:type="dxa"/>
          </w:tcPr>
          <w:p w14:paraId="4A24F582" w14:textId="0B92229A" w:rsidR="00944309" w:rsidRPr="00C1544F" w:rsidRDefault="00944309" w:rsidP="006725C6">
            <w:pPr>
              <w:jc w:val="center"/>
              <w:rPr>
                <w:sz w:val="23"/>
                <w:szCs w:val="23"/>
                <w:lang w:eastAsia="en-GB"/>
              </w:rPr>
            </w:pPr>
            <w:r>
              <w:rPr>
                <w:sz w:val="23"/>
                <w:szCs w:val="23"/>
                <w:lang w:eastAsia="en-GB"/>
              </w:rPr>
              <w:t>0</w:t>
            </w:r>
          </w:p>
        </w:tc>
      </w:tr>
      <w:tr w:rsidR="00944309" w:rsidRPr="00C1544F" w14:paraId="174F96B1" w14:textId="77777777" w:rsidTr="006725C6">
        <w:tc>
          <w:tcPr>
            <w:tcW w:w="3005" w:type="dxa"/>
          </w:tcPr>
          <w:p w14:paraId="0E824E24" w14:textId="77777777" w:rsidR="00944309" w:rsidRPr="00C1544F" w:rsidRDefault="00944309" w:rsidP="006725C6">
            <w:pPr>
              <w:rPr>
                <w:sz w:val="23"/>
                <w:szCs w:val="23"/>
                <w:lang w:eastAsia="en-GB"/>
              </w:rPr>
            </w:pPr>
            <w:r w:rsidRPr="00C1544F">
              <w:rPr>
                <w:sz w:val="23"/>
                <w:szCs w:val="23"/>
                <w:lang w:eastAsia="en-GB"/>
              </w:rPr>
              <w:t>25 – 34</w:t>
            </w:r>
          </w:p>
        </w:tc>
        <w:tc>
          <w:tcPr>
            <w:tcW w:w="3005" w:type="dxa"/>
          </w:tcPr>
          <w:p w14:paraId="37FC85A2" w14:textId="1AF8BF2C" w:rsidR="00944309" w:rsidRPr="00C1544F" w:rsidRDefault="00B71A61" w:rsidP="006725C6">
            <w:pPr>
              <w:jc w:val="center"/>
              <w:rPr>
                <w:sz w:val="23"/>
                <w:szCs w:val="23"/>
                <w:lang w:eastAsia="en-GB"/>
              </w:rPr>
            </w:pPr>
            <w:r>
              <w:rPr>
                <w:sz w:val="23"/>
                <w:szCs w:val="23"/>
                <w:lang w:eastAsia="en-GB"/>
              </w:rPr>
              <w:t>0%</w:t>
            </w:r>
          </w:p>
        </w:tc>
        <w:tc>
          <w:tcPr>
            <w:tcW w:w="3006" w:type="dxa"/>
          </w:tcPr>
          <w:p w14:paraId="6D9F676C" w14:textId="1BB6D258" w:rsidR="00944309" w:rsidRPr="00C1544F" w:rsidRDefault="00944309" w:rsidP="006725C6">
            <w:pPr>
              <w:jc w:val="center"/>
              <w:rPr>
                <w:sz w:val="23"/>
                <w:szCs w:val="23"/>
                <w:lang w:eastAsia="en-GB"/>
              </w:rPr>
            </w:pPr>
            <w:r>
              <w:rPr>
                <w:sz w:val="23"/>
                <w:szCs w:val="23"/>
                <w:lang w:eastAsia="en-GB"/>
              </w:rPr>
              <w:t>0</w:t>
            </w:r>
          </w:p>
        </w:tc>
      </w:tr>
      <w:tr w:rsidR="00944309" w:rsidRPr="00C1544F" w14:paraId="6D56B3E3" w14:textId="77777777" w:rsidTr="006725C6">
        <w:tc>
          <w:tcPr>
            <w:tcW w:w="3005" w:type="dxa"/>
          </w:tcPr>
          <w:p w14:paraId="6354D2E6" w14:textId="77777777" w:rsidR="00944309" w:rsidRPr="00C1544F" w:rsidRDefault="00944309" w:rsidP="006725C6">
            <w:pPr>
              <w:rPr>
                <w:sz w:val="23"/>
                <w:szCs w:val="23"/>
                <w:lang w:eastAsia="en-GB"/>
              </w:rPr>
            </w:pPr>
            <w:r w:rsidRPr="00C1544F">
              <w:rPr>
                <w:sz w:val="23"/>
                <w:szCs w:val="23"/>
                <w:lang w:eastAsia="en-GB"/>
              </w:rPr>
              <w:t>35 – 44</w:t>
            </w:r>
          </w:p>
        </w:tc>
        <w:tc>
          <w:tcPr>
            <w:tcW w:w="3005" w:type="dxa"/>
          </w:tcPr>
          <w:p w14:paraId="482BB026" w14:textId="51F26FDE" w:rsidR="00944309" w:rsidRPr="00C1544F" w:rsidRDefault="00B71A61" w:rsidP="006725C6">
            <w:pPr>
              <w:jc w:val="center"/>
              <w:rPr>
                <w:sz w:val="23"/>
                <w:szCs w:val="23"/>
                <w:lang w:eastAsia="en-GB"/>
              </w:rPr>
            </w:pPr>
            <w:r>
              <w:rPr>
                <w:sz w:val="23"/>
                <w:szCs w:val="23"/>
                <w:lang w:eastAsia="en-GB"/>
              </w:rPr>
              <w:t>10%</w:t>
            </w:r>
          </w:p>
        </w:tc>
        <w:tc>
          <w:tcPr>
            <w:tcW w:w="3006" w:type="dxa"/>
          </w:tcPr>
          <w:p w14:paraId="4F117F8A" w14:textId="3492D10F" w:rsidR="00944309" w:rsidRPr="00C1544F" w:rsidRDefault="00944309" w:rsidP="006725C6">
            <w:pPr>
              <w:jc w:val="center"/>
              <w:rPr>
                <w:sz w:val="23"/>
                <w:szCs w:val="23"/>
                <w:lang w:eastAsia="en-GB"/>
              </w:rPr>
            </w:pPr>
            <w:r>
              <w:rPr>
                <w:sz w:val="23"/>
                <w:szCs w:val="23"/>
                <w:lang w:eastAsia="en-GB"/>
              </w:rPr>
              <w:t>3</w:t>
            </w:r>
          </w:p>
        </w:tc>
      </w:tr>
      <w:tr w:rsidR="00944309" w:rsidRPr="00C1544F" w14:paraId="798A99C8" w14:textId="77777777" w:rsidTr="006725C6">
        <w:tc>
          <w:tcPr>
            <w:tcW w:w="3005" w:type="dxa"/>
          </w:tcPr>
          <w:p w14:paraId="323FF4BE" w14:textId="77777777" w:rsidR="00944309" w:rsidRPr="00C1544F" w:rsidRDefault="00944309" w:rsidP="006725C6">
            <w:pPr>
              <w:rPr>
                <w:sz w:val="23"/>
                <w:szCs w:val="23"/>
                <w:lang w:eastAsia="en-GB"/>
              </w:rPr>
            </w:pPr>
            <w:r w:rsidRPr="00C1544F">
              <w:rPr>
                <w:sz w:val="23"/>
                <w:szCs w:val="23"/>
                <w:lang w:eastAsia="en-GB"/>
              </w:rPr>
              <w:t>45 – 54</w:t>
            </w:r>
          </w:p>
        </w:tc>
        <w:tc>
          <w:tcPr>
            <w:tcW w:w="3005" w:type="dxa"/>
          </w:tcPr>
          <w:p w14:paraId="5A9CD871" w14:textId="788C4F79" w:rsidR="00944309" w:rsidRPr="00C1544F" w:rsidRDefault="00944309" w:rsidP="006725C6">
            <w:pPr>
              <w:jc w:val="center"/>
              <w:rPr>
                <w:sz w:val="23"/>
                <w:szCs w:val="23"/>
                <w:lang w:eastAsia="en-GB"/>
              </w:rPr>
            </w:pPr>
            <w:r>
              <w:rPr>
                <w:sz w:val="23"/>
                <w:szCs w:val="23"/>
                <w:lang w:eastAsia="en-GB"/>
              </w:rPr>
              <w:t>1</w:t>
            </w:r>
            <w:r w:rsidR="00B71A61">
              <w:rPr>
                <w:sz w:val="23"/>
                <w:szCs w:val="23"/>
                <w:lang w:eastAsia="en-GB"/>
              </w:rPr>
              <w:t>6</w:t>
            </w:r>
            <w:r>
              <w:rPr>
                <w:sz w:val="23"/>
                <w:szCs w:val="23"/>
                <w:lang w:eastAsia="en-GB"/>
              </w:rPr>
              <w:t>%</w:t>
            </w:r>
          </w:p>
        </w:tc>
        <w:tc>
          <w:tcPr>
            <w:tcW w:w="3006" w:type="dxa"/>
          </w:tcPr>
          <w:p w14:paraId="4E284276" w14:textId="1D5D9A52" w:rsidR="00944309" w:rsidRPr="00C1544F" w:rsidRDefault="00944309" w:rsidP="006725C6">
            <w:pPr>
              <w:jc w:val="center"/>
              <w:rPr>
                <w:sz w:val="23"/>
                <w:szCs w:val="23"/>
                <w:lang w:eastAsia="en-GB"/>
              </w:rPr>
            </w:pPr>
            <w:r>
              <w:rPr>
                <w:sz w:val="23"/>
                <w:szCs w:val="23"/>
                <w:lang w:eastAsia="en-GB"/>
              </w:rPr>
              <w:t>5</w:t>
            </w:r>
          </w:p>
        </w:tc>
      </w:tr>
      <w:tr w:rsidR="00944309" w:rsidRPr="00C1544F" w14:paraId="142FC8E7" w14:textId="77777777" w:rsidTr="006725C6">
        <w:tc>
          <w:tcPr>
            <w:tcW w:w="3005" w:type="dxa"/>
          </w:tcPr>
          <w:p w14:paraId="553A8398" w14:textId="77777777" w:rsidR="00944309" w:rsidRPr="00C1544F" w:rsidRDefault="00944309" w:rsidP="006725C6">
            <w:pPr>
              <w:rPr>
                <w:sz w:val="23"/>
                <w:szCs w:val="23"/>
                <w:lang w:eastAsia="en-GB"/>
              </w:rPr>
            </w:pPr>
            <w:r w:rsidRPr="00C1544F">
              <w:rPr>
                <w:sz w:val="23"/>
                <w:szCs w:val="23"/>
                <w:lang w:eastAsia="en-GB"/>
              </w:rPr>
              <w:t>55 – 64</w:t>
            </w:r>
          </w:p>
        </w:tc>
        <w:tc>
          <w:tcPr>
            <w:tcW w:w="3005" w:type="dxa"/>
          </w:tcPr>
          <w:p w14:paraId="40D73476" w14:textId="204CA9F3" w:rsidR="00944309" w:rsidRPr="00C1544F" w:rsidRDefault="00B71A61" w:rsidP="006725C6">
            <w:pPr>
              <w:jc w:val="center"/>
              <w:rPr>
                <w:sz w:val="23"/>
                <w:szCs w:val="23"/>
                <w:lang w:eastAsia="en-GB"/>
              </w:rPr>
            </w:pPr>
            <w:r>
              <w:rPr>
                <w:sz w:val="23"/>
                <w:szCs w:val="23"/>
                <w:lang w:eastAsia="en-GB"/>
              </w:rPr>
              <w:t>19</w:t>
            </w:r>
            <w:r w:rsidR="00944309">
              <w:rPr>
                <w:sz w:val="23"/>
                <w:szCs w:val="23"/>
                <w:lang w:eastAsia="en-GB"/>
              </w:rPr>
              <w:t>%</w:t>
            </w:r>
          </w:p>
        </w:tc>
        <w:tc>
          <w:tcPr>
            <w:tcW w:w="3006" w:type="dxa"/>
          </w:tcPr>
          <w:p w14:paraId="1B046F55" w14:textId="2EC0B0F4" w:rsidR="00944309" w:rsidRPr="00C1544F" w:rsidRDefault="00944309" w:rsidP="006725C6">
            <w:pPr>
              <w:jc w:val="center"/>
              <w:rPr>
                <w:sz w:val="23"/>
                <w:szCs w:val="23"/>
                <w:lang w:eastAsia="en-GB"/>
              </w:rPr>
            </w:pPr>
            <w:r>
              <w:rPr>
                <w:sz w:val="23"/>
                <w:szCs w:val="23"/>
                <w:lang w:eastAsia="en-GB"/>
              </w:rPr>
              <w:t>6</w:t>
            </w:r>
          </w:p>
        </w:tc>
      </w:tr>
      <w:tr w:rsidR="00944309" w:rsidRPr="00C1544F" w14:paraId="5E4AAA4C" w14:textId="77777777" w:rsidTr="006725C6">
        <w:tc>
          <w:tcPr>
            <w:tcW w:w="3005" w:type="dxa"/>
          </w:tcPr>
          <w:p w14:paraId="083B022A" w14:textId="77777777" w:rsidR="00944309" w:rsidRPr="00C1544F" w:rsidRDefault="00944309" w:rsidP="006725C6">
            <w:pPr>
              <w:rPr>
                <w:sz w:val="23"/>
                <w:szCs w:val="23"/>
                <w:lang w:eastAsia="en-GB"/>
              </w:rPr>
            </w:pPr>
            <w:r w:rsidRPr="00C1544F">
              <w:rPr>
                <w:sz w:val="23"/>
                <w:szCs w:val="23"/>
                <w:lang w:eastAsia="en-GB"/>
              </w:rPr>
              <w:t>65+</w:t>
            </w:r>
          </w:p>
        </w:tc>
        <w:tc>
          <w:tcPr>
            <w:tcW w:w="3005" w:type="dxa"/>
          </w:tcPr>
          <w:p w14:paraId="5ACEBA3B" w14:textId="732535D9" w:rsidR="00944309" w:rsidRPr="00C1544F" w:rsidRDefault="00B71A61" w:rsidP="006725C6">
            <w:pPr>
              <w:jc w:val="center"/>
              <w:rPr>
                <w:sz w:val="23"/>
                <w:szCs w:val="23"/>
                <w:lang w:eastAsia="en-GB"/>
              </w:rPr>
            </w:pPr>
            <w:r>
              <w:rPr>
                <w:sz w:val="23"/>
                <w:szCs w:val="23"/>
                <w:lang w:eastAsia="en-GB"/>
              </w:rPr>
              <w:t>48</w:t>
            </w:r>
            <w:r w:rsidR="00944309">
              <w:rPr>
                <w:sz w:val="23"/>
                <w:szCs w:val="23"/>
                <w:lang w:eastAsia="en-GB"/>
              </w:rPr>
              <w:t>%</w:t>
            </w:r>
          </w:p>
        </w:tc>
        <w:tc>
          <w:tcPr>
            <w:tcW w:w="3006" w:type="dxa"/>
          </w:tcPr>
          <w:p w14:paraId="47CB5362" w14:textId="158F8BC1" w:rsidR="00944309" w:rsidRPr="00C1544F" w:rsidRDefault="00944309" w:rsidP="006725C6">
            <w:pPr>
              <w:jc w:val="center"/>
              <w:rPr>
                <w:sz w:val="23"/>
                <w:szCs w:val="23"/>
                <w:lang w:eastAsia="en-GB"/>
              </w:rPr>
            </w:pPr>
            <w:r>
              <w:rPr>
                <w:sz w:val="23"/>
                <w:szCs w:val="23"/>
                <w:lang w:eastAsia="en-GB"/>
              </w:rPr>
              <w:t>15</w:t>
            </w:r>
          </w:p>
        </w:tc>
      </w:tr>
      <w:tr w:rsidR="00944309" w:rsidRPr="00C1544F" w14:paraId="6769B590" w14:textId="77777777" w:rsidTr="006725C6">
        <w:tc>
          <w:tcPr>
            <w:tcW w:w="3005" w:type="dxa"/>
          </w:tcPr>
          <w:p w14:paraId="7173FB53" w14:textId="77777777" w:rsidR="00944309" w:rsidRPr="00C1544F" w:rsidRDefault="00944309" w:rsidP="006725C6">
            <w:pPr>
              <w:rPr>
                <w:sz w:val="23"/>
                <w:szCs w:val="23"/>
                <w:lang w:eastAsia="en-GB"/>
              </w:rPr>
            </w:pPr>
            <w:r w:rsidRPr="00C1544F">
              <w:rPr>
                <w:sz w:val="23"/>
                <w:szCs w:val="23"/>
                <w:lang w:eastAsia="en-GB"/>
              </w:rPr>
              <w:t>Prefer not to say</w:t>
            </w:r>
          </w:p>
        </w:tc>
        <w:tc>
          <w:tcPr>
            <w:tcW w:w="3005" w:type="dxa"/>
          </w:tcPr>
          <w:p w14:paraId="097D9791" w14:textId="63A68F57" w:rsidR="00944309" w:rsidRPr="00C1544F" w:rsidRDefault="00B71A61" w:rsidP="006725C6">
            <w:pPr>
              <w:jc w:val="center"/>
              <w:rPr>
                <w:sz w:val="23"/>
                <w:szCs w:val="23"/>
                <w:lang w:eastAsia="en-GB"/>
              </w:rPr>
            </w:pPr>
            <w:r>
              <w:rPr>
                <w:sz w:val="23"/>
                <w:szCs w:val="23"/>
                <w:lang w:eastAsia="en-GB"/>
              </w:rPr>
              <w:t>7</w:t>
            </w:r>
            <w:r w:rsidR="00944309">
              <w:rPr>
                <w:sz w:val="23"/>
                <w:szCs w:val="23"/>
                <w:lang w:eastAsia="en-GB"/>
              </w:rPr>
              <w:t>%</w:t>
            </w:r>
          </w:p>
        </w:tc>
        <w:tc>
          <w:tcPr>
            <w:tcW w:w="3006" w:type="dxa"/>
          </w:tcPr>
          <w:p w14:paraId="322C4542" w14:textId="43A5333A" w:rsidR="00944309" w:rsidRPr="00C1544F" w:rsidRDefault="00944309" w:rsidP="006725C6">
            <w:pPr>
              <w:jc w:val="center"/>
              <w:rPr>
                <w:sz w:val="23"/>
                <w:szCs w:val="23"/>
                <w:lang w:eastAsia="en-GB"/>
              </w:rPr>
            </w:pPr>
            <w:r>
              <w:rPr>
                <w:sz w:val="23"/>
                <w:szCs w:val="23"/>
                <w:lang w:eastAsia="en-GB"/>
              </w:rPr>
              <w:t>2</w:t>
            </w:r>
          </w:p>
        </w:tc>
      </w:tr>
      <w:tr w:rsidR="00944309" w:rsidRPr="00C1544F" w14:paraId="40D0BAFA" w14:textId="77777777" w:rsidTr="006725C6">
        <w:tc>
          <w:tcPr>
            <w:tcW w:w="3005" w:type="dxa"/>
          </w:tcPr>
          <w:p w14:paraId="5D67452E" w14:textId="77777777" w:rsidR="00944309" w:rsidRPr="00C1544F" w:rsidRDefault="00944309" w:rsidP="006725C6">
            <w:pPr>
              <w:rPr>
                <w:b/>
                <w:sz w:val="23"/>
                <w:szCs w:val="23"/>
                <w:lang w:eastAsia="en-GB"/>
              </w:rPr>
            </w:pPr>
            <w:r w:rsidRPr="00C1544F">
              <w:rPr>
                <w:b/>
                <w:sz w:val="23"/>
                <w:szCs w:val="23"/>
                <w:lang w:eastAsia="en-GB"/>
              </w:rPr>
              <w:t>TOTAL</w:t>
            </w:r>
          </w:p>
        </w:tc>
        <w:tc>
          <w:tcPr>
            <w:tcW w:w="3005" w:type="dxa"/>
          </w:tcPr>
          <w:p w14:paraId="5DD5D6D1" w14:textId="77777777" w:rsidR="00944309" w:rsidRPr="00C1544F" w:rsidRDefault="00944309" w:rsidP="006725C6">
            <w:pPr>
              <w:jc w:val="center"/>
              <w:rPr>
                <w:b/>
                <w:sz w:val="23"/>
                <w:szCs w:val="23"/>
                <w:lang w:eastAsia="en-GB"/>
              </w:rPr>
            </w:pPr>
          </w:p>
        </w:tc>
        <w:tc>
          <w:tcPr>
            <w:tcW w:w="3006" w:type="dxa"/>
          </w:tcPr>
          <w:p w14:paraId="6F9EF959" w14:textId="28FF7B53" w:rsidR="00944309" w:rsidRPr="00C1544F" w:rsidRDefault="00944309" w:rsidP="006725C6">
            <w:pPr>
              <w:jc w:val="center"/>
              <w:rPr>
                <w:b/>
                <w:sz w:val="23"/>
                <w:szCs w:val="23"/>
                <w:lang w:eastAsia="en-GB"/>
              </w:rPr>
            </w:pPr>
            <w:r>
              <w:rPr>
                <w:b/>
                <w:sz w:val="23"/>
                <w:szCs w:val="23"/>
                <w:lang w:eastAsia="en-GB"/>
              </w:rPr>
              <w:t>31</w:t>
            </w:r>
          </w:p>
        </w:tc>
      </w:tr>
    </w:tbl>
    <w:p w14:paraId="22A1D52D" w14:textId="4BA107D4" w:rsidR="00944309" w:rsidRPr="00C97F47" w:rsidRDefault="00944309" w:rsidP="00944309">
      <w:pPr>
        <w:rPr>
          <w:rFonts w:cs="Arial"/>
          <w:sz w:val="23"/>
          <w:szCs w:val="23"/>
          <w:lang w:eastAsia="en-GB"/>
        </w:rPr>
      </w:pPr>
      <w:r w:rsidRPr="00C97F47">
        <w:rPr>
          <w:rFonts w:cs="Arial"/>
          <w:sz w:val="23"/>
          <w:szCs w:val="23"/>
          <w:lang w:eastAsia="en-GB"/>
        </w:rPr>
        <w:t xml:space="preserve">(Table 1) Answered: </w:t>
      </w:r>
      <w:r>
        <w:rPr>
          <w:rFonts w:cs="Arial"/>
          <w:sz w:val="23"/>
          <w:szCs w:val="23"/>
          <w:lang w:eastAsia="en-GB"/>
        </w:rPr>
        <w:t>31 Skipped: 0</w:t>
      </w:r>
    </w:p>
    <w:p w14:paraId="3A54BD79" w14:textId="77777777" w:rsidR="00A73EB3" w:rsidRPr="00C97F47" w:rsidRDefault="00A73EB3" w:rsidP="00A73EB3">
      <w:pPr>
        <w:rPr>
          <w:rFonts w:cs="Arial"/>
          <w:sz w:val="23"/>
          <w:szCs w:val="23"/>
        </w:rPr>
      </w:pPr>
      <w:r w:rsidRPr="00C97F47">
        <w:rPr>
          <w:rFonts w:cs="Arial"/>
          <w:sz w:val="23"/>
          <w:szCs w:val="23"/>
        </w:rPr>
        <w:t xml:space="preserve">As shown in the table above (Table 1), </w:t>
      </w:r>
      <w:r>
        <w:rPr>
          <w:rFonts w:cs="Arial"/>
          <w:sz w:val="23"/>
          <w:szCs w:val="23"/>
        </w:rPr>
        <w:t>the highest number of respondents was from households whereby the main responder is aged 65+.</w:t>
      </w:r>
    </w:p>
    <w:p w14:paraId="1CFCDA1F" w14:textId="77777777" w:rsidR="00A73EB3" w:rsidRDefault="00A73EB3" w:rsidP="00A73EB3">
      <w:pPr>
        <w:pStyle w:val="TVBCHeading2"/>
        <w:rPr>
          <w:lang w:eastAsia="en-GB"/>
        </w:rPr>
      </w:pPr>
      <w:r>
        <w:rPr>
          <w:lang w:eastAsia="en-GB"/>
        </w:rPr>
        <w:t>Disability and Nationality</w:t>
      </w:r>
    </w:p>
    <w:p w14:paraId="2B488D36" w14:textId="41D48221" w:rsidR="00A73EB3" w:rsidRPr="00C97F47" w:rsidRDefault="00A73EB3" w:rsidP="00A73EB3">
      <w:pPr>
        <w:rPr>
          <w:rFonts w:cs="Arial"/>
          <w:sz w:val="23"/>
          <w:szCs w:val="23"/>
        </w:rPr>
      </w:pPr>
      <w:r w:rsidRPr="00C97F47">
        <w:rPr>
          <w:rFonts w:cs="Arial"/>
          <w:color w:val="000000"/>
          <w:sz w:val="23"/>
          <w:szCs w:val="23"/>
        </w:rPr>
        <w:t>The table below (Table 2) indicates the</w:t>
      </w:r>
      <w:r>
        <w:rPr>
          <w:rFonts w:cs="Arial"/>
          <w:color w:val="000000"/>
          <w:sz w:val="23"/>
          <w:szCs w:val="23"/>
        </w:rPr>
        <w:t xml:space="preserve"> </w:t>
      </w:r>
      <w:r w:rsidRPr="00C97F47">
        <w:rPr>
          <w:rFonts w:cs="Arial"/>
          <w:color w:val="000000"/>
          <w:sz w:val="23"/>
          <w:szCs w:val="23"/>
        </w:rPr>
        <w:t xml:space="preserve">percentage of residents with a disability in the parish. Of the </w:t>
      </w:r>
      <w:r>
        <w:rPr>
          <w:rFonts w:cs="Arial"/>
          <w:color w:val="000000"/>
          <w:sz w:val="23"/>
          <w:szCs w:val="23"/>
        </w:rPr>
        <w:t>30</w:t>
      </w:r>
      <w:r w:rsidRPr="00C97F47">
        <w:rPr>
          <w:rFonts w:cs="Arial"/>
          <w:color w:val="000000"/>
          <w:sz w:val="23"/>
          <w:szCs w:val="23"/>
        </w:rPr>
        <w:t xml:space="preserve"> respondents</w:t>
      </w:r>
      <w:r w:rsidRPr="00367DEF">
        <w:rPr>
          <w:rFonts w:cs="Arial"/>
          <w:color w:val="000000"/>
          <w:sz w:val="23"/>
          <w:szCs w:val="23"/>
        </w:rPr>
        <w:t xml:space="preserve">, </w:t>
      </w:r>
      <w:r w:rsidR="00367DEF" w:rsidRPr="00367DEF">
        <w:rPr>
          <w:rFonts w:cs="Arial"/>
          <w:color w:val="000000"/>
          <w:sz w:val="23"/>
          <w:szCs w:val="23"/>
        </w:rPr>
        <w:t>4</w:t>
      </w:r>
      <w:r w:rsidRPr="00367DEF">
        <w:rPr>
          <w:rFonts w:cs="Arial"/>
          <w:color w:val="000000"/>
          <w:sz w:val="23"/>
          <w:szCs w:val="23"/>
        </w:rPr>
        <w:t xml:space="preserve"> people responded that they have a disability.  Of these </w:t>
      </w:r>
      <w:r w:rsidR="00367DEF" w:rsidRPr="00367DEF">
        <w:rPr>
          <w:rFonts w:cs="Arial"/>
          <w:color w:val="000000"/>
          <w:sz w:val="23"/>
          <w:szCs w:val="23"/>
        </w:rPr>
        <w:t>4</w:t>
      </w:r>
      <w:r w:rsidRPr="00367DEF">
        <w:rPr>
          <w:rFonts w:cs="Arial"/>
          <w:color w:val="000000"/>
          <w:sz w:val="23"/>
          <w:szCs w:val="23"/>
        </w:rPr>
        <w:t xml:space="preserve"> respondents who confirmed that they have a disability, </w:t>
      </w:r>
      <w:r w:rsidR="00367DEF" w:rsidRPr="00367DEF">
        <w:rPr>
          <w:rFonts w:cs="Arial"/>
          <w:color w:val="000000"/>
          <w:sz w:val="23"/>
          <w:szCs w:val="23"/>
        </w:rPr>
        <w:t>2</w:t>
      </w:r>
      <w:r w:rsidRPr="00367DEF">
        <w:rPr>
          <w:rFonts w:cs="Arial"/>
          <w:color w:val="000000"/>
          <w:sz w:val="23"/>
          <w:szCs w:val="23"/>
        </w:rPr>
        <w:t xml:space="preserve"> confirm they have had some adaptations to their property and those are also included within the response to Q10.</w:t>
      </w:r>
    </w:p>
    <w:tbl>
      <w:tblPr>
        <w:tblStyle w:val="TVBCTable"/>
        <w:tblW w:w="0" w:type="auto"/>
        <w:tblLook w:val="04A0" w:firstRow="1" w:lastRow="0" w:firstColumn="1" w:lastColumn="0" w:noHBand="0" w:noVBand="1"/>
      </w:tblPr>
      <w:tblGrid>
        <w:gridCol w:w="2994"/>
        <w:gridCol w:w="2991"/>
        <w:gridCol w:w="2995"/>
      </w:tblGrid>
      <w:tr w:rsidR="00A73EB3" w:rsidRPr="00C1544F" w14:paraId="6F3B612C" w14:textId="77777777" w:rsidTr="006725C6">
        <w:trPr>
          <w:cnfStyle w:val="100000000000" w:firstRow="1" w:lastRow="0" w:firstColumn="0" w:lastColumn="0" w:oddVBand="0" w:evenVBand="0" w:oddHBand="0" w:evenHBand="0" w:firstRowFirstColumn="0" w:firstRowLastColumn="0" w:lastRowFirstColumn="0" w:lastRowLastColumn="0"/>
        </w:trPr>
        <w:tc>
          <w:tcPr>
            <w:tcW w:w="2994" w:type="dxa"/>
          </w:tcPr>
          <w:p w14:paraId="195E2211" w14:textId="77777777" w:rsidR="00A73EB3" w:rsidRPr="00C1544F" w:rsidRDefault="00A73EB3" w:rsidP="006725C6">
            <w:pPr>
              <w:jc w:val="center"/>
              <w:rPr>
                <w:b w:val="0"/>
                <w:sz w:val="23"/>
                <w:szCs w:val="23"/>
                <w:lang w:eastAsia="en-GB"/>
              </w:rPr>
            </w:pPr>
            <w:bookmarkStart w:id="1" w:name="_Hlk162093452"/>
            <w:r w:rsidRPr="00C1544F">
              <w:rPr>
                <w:sz w:val="23"/>
                <w:szCs w:val="23"/>
                <w:lang w:eastAsia="en-GB"/>
              </w:rPr>
              <w:t>Q</w:t>
            </w:r>
            <w:r>
              <w:rPr>
                <w:sz w:val="23"/>
                <w:szCs w:val="23"/>
                <w:lang w:eastAsia="en-GB"/>
              </w:rPr>
              <w:t>3 Do you have a disability?</w:t>
            </w:r>
          </w:p>
        </w:tc>
        <w:tc>
          <w:tcPr>
            <w:tcW w:w="2991" w:type="dxa"/>
          </w:tcPr>
          <w:p w14:paraId="4B4DAAA9" w14:textId="77777777" w:rsidR="00A73EB3" w:rsidRPr="00C1544F" w:rsidRDefault="00A73EB3" w:rsidP="006725C6">
            <w:pPr>
              <w:jc w:val="center"/>
              <w:rPr>
                <w:b w:val="0"/>
                <w:sz w:val="23"/>
                <w:szCs w:val="23"/>
                <w:lang w:eastAsia="en-GB"/>
              </w:rPr>
            </w:pPr>
            <w:r w:rsidRPr="00C1544F">
              <w:rPr>
                <w:sz w:val="23"/>
                <w:szCs w:val="23"/>
                <w:lang w:eastAsia="en-GB"/>
              </w:rPr>
              <w:t>%</w:t>
            </w:r>
          </w:p>
        </w:tc>
        <w:tc>
          <w:tcPr>
            <w:tcW w:w="2995" w:type="dxa"/>
          </w:tcPr>
          <w:p w14:paraId="7D98EFFB" w14:textId="77777777" w:rsidR="00A73EB3" w:rsidRPr="00C1544F" w:rsidRDefault="00A73EB3" w:rsidP="006725C6">
            <w:pPr>
              <w:jc w:val="center"/>
              <w:rPr>
                <w:b w:val="0"/>
                <w:sz w:val="23"/>
                <w:szCs w:val="23"/>
                <w:lang w:eastAsia="en-GB"/>
              </w:rPr>
            </w:pPr>
            <w:r w:rsidRPr="00C1544F">
              <w:rPr>
                <w:sz w:val="23"/>
                <w:szCs w:val="23"/>
                <w:lang w:eastAsia="en-GB"/>
              </w:rPr>
              <w:t>Responses</w:t>
            </w:r>
          </w:p>
        </w:tc>
      </w:tr>
      <w:tr w:rsidR="00A73EB3" w:rsidRPr="00C1544F" w14:paraId="0CAE8683" w14:textId="77777777" w:rsidTr="006725C6">
        <w:tc>
          <w:tcPr>
            <w:tcW w:w="2994" w:type="dxa"/>
          </w:tcPr>
          <w:p w14:paraId="540BD1E4" w14:textId="77777777" w:rsidR="00A73EB3" w:rsidRPr="00C1544F" w:rsidRDefault="00A73EB3" w:rsidP="006725C6">
            <w:pPr>
              <w:rPr>
                <w:sz w:val="23"/>
                <w:szCs w:val="23"/>
                <w:lang w:eastAsia="en-GB"/>
              </w:rPr>
            </w:pPr>
            <w:r>
              <w:rPr>
                <w:sz w:val="23"/>
                <w:szCs w:val="23"/>
                <w:lang w:eastAsia="en-GB"/>
              </w:rPr>
              <w:t>Yes</w:t>
            </w:r>
          </w:p>
        </w:tc>
        <w:tc>
          <w:tcPr>
            <w:tcW w:w="2991" w:type="dxa"/>
          </w:tcPr>
          <w:p w14:paraId="647FE9DF" w14:textId="42ACB3D0" w:rsidR="00A73EB3" w:rsidRPr="00C1544F" w:rsidRDefault="00A73EB3" w:rsidP="006725C6">
            <w:pPr>
              <w:jc w:val="center"/>
              <w:rPr>
                <w:sz w:val="23"/>
                <w:szCs w:val="23"/>
                <w:lang w:eastAsia="en-GB"/>
              </w:rPr>
            </w:pPr>
            <w:r>
              <w:rPr>
                <w:sz w:val="23"/>
                <w:szCs w:val="23"/>
                <w:lang w:eastAsia="en-GB"/>
              </w:rPr>
              <w:t>13%</w:t>
            </w:r>
          </w:p>
        </w:tc>
        <w:tc>
          <w:tcPr>
            <w:tcW w:w="2995" w:type="dxa"/>
          </w:tcPr>
          <w:p w14:paraId="1A3C0C3F" w14:textId="161A3B4C" w:rsidR="00A73EB3" w:rsidRPr="00C1544F" w:rsidRDefault="00A73EB3" w:rsidP="006725C6">
            <w:pPr>
              <w:jc w:val="center"/>
              <w:rPr>
                <w:sz w:val="23"/>
                <w:szCs w:val="23"/>
                <w:lang w:eastAsia="en-GB"/>
              </w:rPr>
            </w:pPr>
            <w:r>
              <w:rPr>
                <w:sz w:val="23"/>
                <w:szCs w:val="23"/>
                <w:lang w:eastAsia="en-GB"/>
              </w:rPr>
              <w:t>4</w:t>
            </w:r>
          </w:p>
        </w:tc>
      </w:tr>
      <w:tr w:rsidR="00A73EB3" w:rsidRPr="00C1544F" w14:paraId="421581E2" w14:textId="77777777" w:rsidTr="006725C6">
        <w:tc>
          <w:tcPr>
            <w:tcW w:w="2994" w:type="dxa"/>
          </w:tcPr>
          <w:p w14:paraId="1E6AF6DB" w14:textId="77777777" w:rsidR="00A73EB3" w:rsidRPr="00C1544F" w:rsidRDefault="00A73EB3" w:rsidP="006725C6">
            <w:pPr>
              <w:rPr>
                <w:sz w:val="23"/>
                <w:szCs w:val="23"/>
                <w:lang w:eastAsia="en-GB"/>
              </w:rPr>
            </w:pPr>
            <w:r>
              <w:rPr>
                <w:sz w:val="23"/>
                <w:szCs w:val="23"/>
                <w:lang w:eastAsia="en-GB"/>
              </w:rPr>
              <w:t>No</w:t>
            </w:r>
          </w:p>
        </w:tc>
        <w:tc>
          <w:tcPr>
            <w:tcW w:w="2991" w:type="dxa"/>
          </w:tcPr>
          <w:p w14:paraId="088CE9EE" w14:textId="2AECF284" w:rsidR="00A73EB3" w:rsidRPr="00C1544F" w:rsidRDefault="00A73EB3" w:rsidP="006725C6">
            <w:pPr>
              <w:jc w:val="center"/>
              <w:rPr>
                <w:sz w:val="23"/>
                <w:szCs w:val="23"/>
                <w:lang w:eastAsia="en-GB"/>
              </w:rPr>
            </w:pPr>
            <w:r>
              <w:rPr>
                <w:sz w:val="23"/>
                <w:szCs w:val="23"/>
                <w:lang w:eastAsia="en-GB"/>
              </w:rPr>
              <w:t>80%</w:t>
            </w:r>
          </w:p>
        </w:tc>
        <w:tc>
          <w:tcPr>
            <w:tcW w:w="2995" w:type="dxa"/>
          </w:tcPr>
          <w:p w14:paraId="20F7160C" w14:textId="76E4208D" w:rsidR="00A73EB3" w:rsidRPr="00C1544F" w:rsidRDefault="00A73EB3" w:rsidP="006725C6">
            <w:pPr>
              <w:jc w:val="center"/>
              <w:rPr>
                <w:sz w:val="23"/>
                <w:szCs w:val="23"/>
                <w:lang w:eastAsia="en-GB"/>
              </w:rPr>
            </w:pPr>
            <w:r>
              <w:rPr>
                <w:sz w:val="23"/>
                <w:szCs w:val="23"/>
                <w:lang w:eastAsia="en-GB"/>
              </w:rPr>
              <w:t>24</w:t>
            </w:r>
          </w:p>
        </w:tc>
      </w:tr>
      <w:tr w:rsidR="00A73EB3" w:rsidRPr="00C1544F" w14:paraId="552E9255" w14:textId="77777777" w:rsidTr="006725C6">
        <w:tc>
          <w:tcPr>
            <w:tcW w:w="2994" w:type="dxa"/>
          </w:tcPr>
          <w:p w14:paraId="4E24856E" w14:textId="77777777" w:rsidR="00A73EB3" w:rsidRPr="00C1544F" w:rsidRDefault="00A73EB3" w:rsidP="006725C6">
            <w:pPr>
              <w:rPr>
                <w:sz w:val="23"/>
                <w:szCs w:val="23"/>
                <w:lang w:eastAsia="en-GB"/>
              </w:rPr>
            </w:pPr>
            <w:r w:rsidRPr="00C1544F">
              <w:rPr>
                <w:sz w:val="23"/>
                <w:szCs w:val="23"/>
                <w:lang w:eastAsia="en-GB"/>
              </w:rPr>
              <w:t>Prefer not to say</w:t>
            </w:r>
          </w:p>
        </w:tc>
        <w:tc>
          <w:tcPr>
            <w:tcW w:w="2991" w:type="dxa"/>
          </w:tcPr>
          <w:p w14:paraId="6A1FADFE" w14:textId="419544DA" w:rsidR="00A73EB3" w:rsidRPr="00C1544F" w:rsidRDefault="00A73EB3" w:rsidP="006725C6">
            <w:pPr>
              <w:jc w:val="center"/>
              <w:rPr>
                <w:sz w:val="23"/>
                <w:szCs w:val="23"/>
                <w:lang w:eastAsia="en-GB"/>
              </w:rPr>
            </w:pPr>
            <w:r>
              <w:rPr>
                <w:sz w:val="23"/>
                <w:szCs w:val="23"/>
                <w:lang w:eastAsia="en-GB"/>
              </w:rPr>
              <w:t>7%</w:t>
            </w:r>
          </w:p>
        </w:tc>
        <w:tc>
          <w:tcPr>
            <w:tcW w:w="2995" w:type="dxa"/>
          </w:tcPr>
          <w:p w14:paraId="5C62CBBA" w14:textId="7EF8D868" w:rsidR="00A73EB3" w:rsidRPr="00C1544F" w:rsidRDefault="00A73EB3" w:rsidP="006725C6">
            <w:pPr>
              <w:jc w:val="center"/>
              <w:rPr>
                <w:sz w:val="23"/>
                <w:szCs w:val="23"/>
                <w:lang w:eastAsia="en-GB"/>
              </w:rPr>
            </w:pPr>
            <w:r>
              <w:rPr>
                <w:sz w:val="23"/>
                <w:szCs w:val="23"/>
                <w:lang w:eastAsia="en-GB"/>
              </w:rPr>
              <w:t>2</w:t>
            </w:r>
          </w:p>
        </w:tc>
      </w:tr>
      <w:tr w:rsidR="00A73EB3" w:rsidRPr="00C1544F" w14:paraId="6CBCD109" w14:textId="77777777" w:rsidTr="006725C6">
        <w:tc>
          <w:tcPr>
            <w:tcW w:w="2994" w:type="dxa"/>
          </w:tcPr>
          <w:p w14:paraId="76B0B911" w14:textId="77777777" w:rsidR="00A73EB3" w:rsidRPr="00C1544F" w:rsidRDefault="00A73EB3" w:rsidP="006725C6">
            <w:pPr>
              <w:rPr>
                <w:b/>
                <w:sz w:val="23"/>
                <w:szCs w:val="23"/>
                <w:lang w:eastAsia="en-GB"/>
              </w:rPr>
            </w:pPr>
            <w:r w:rsidRPr="00C1544F">
              <w:rPr>
                <w:b/>
                <w:sz w:val="23"/>
                <w:szCs w:val="23"/>
                <w:lang w:eastAsia="en-GB"/>
              </w:rPr>
              <w:t>TOTAL</w:t>
            </w:r>
          </w:p>
        </w:tc>
        <w:tc>
          <w:tcPr>
            <w:tcW w:w="2991" w:type="dxa"/>
          </w:tcPr>
          <w:p w14:paraId="74B8BA7B" w14:textId="77777777" w:rsidR="00A73EB3" w:rsidRPr="00C1544F" w:rsidRDefault="00A73EB3" w:rsidP="006725C6">
            <w:pPr>
              <w:jc w:val="center"/>
              <w:rPr>
                <w:b/>
                <w:sz w:val="23"/>
                <w:szCs w:val="23"/>
                <w:lang w:eastAsia="en-GB"/>
              </w:rPr>
            </w:pPr>
          </w:p>
        </w:tc>
        <w:tc>
          <w:tcPr>
            <w:tcW w:w="2995" w:type="dxa"/>
          </w:tcPr>
          <w:p w14:paraId="6DD703E1" w14:textId="5948CAD3" w:rsidR="00A73EB3" w:rsidRPr="00C1544F" w:rsidRDefault="00A73EB3" w:rsidP="006725C6">
            <w:pPr>
              <w:jc w:val="center"/>
              <w:rPr>
                <w:b/>
                <w:sz w:val="23"/>
                <w:szCs w:val="23"/>
                <w:lang w:eastAsia="en-GB"/>
              </w:rPr>
            </w:pPr>
            <w:r>
              <w:rPr>
                <w:b/>
                <w:sz w:val="23"/>
                <w:szCs w:val="23"/>
                <w:lang w:eastAsia="en-GB"/>
              </w:rPr>
              <w:t>30</w:t>
            </w:r>
          </w:p>
        </w:tc>
      </w:tr>
    </w:tbl>
    <w:bookmarkEnd w:id="1"/>
    <w:p w14:paraId="22AC41AE" w14:textId="29C35349" w:rsidR="00A73EB3" w:rsidRPr="00C97F47" w:rsidRDefault="00A73EB3" w:rsidP="00A73EB3">
      <w:pPr>
        <w:rPr>
          <w:rFonts w:cs="Arial"/>
          <w:sz w:val="23"/>
          <w:szCs w:val="23"/>
          <w:lang w:eastAsia="en-GB"/>
        </w:rPr>
      </w:pPr>
      <w:r w:rsidRPr="00C97F47">
        <w:rPr>
          <w:rFonts w:cs="Arial"/>
          <w:sz w:val="23"/>
          <w:szCs w:val="23"/>
          <w:lang w:eastAsia="en-GB"/>
        </w:rPr>
        <w:t xml:space="preserve">(Table 2) Answered: </w:t>
      </w:r>
      <w:r>
        <w:rPr>
          <w:rFonts w:cs="Arial"/>
          <w:sz w:val="23"/>
          <w:szCs w:val="23"/>
          <w:lang w:eastAsia="en-GB"/>
        </w:rPr>
        <w:t>30</w:t>
      </w:r>
      <w:r w:rsidRPr="00C97F47">
        <w:rPr>
          <w:rFonts w:cs="Arial"/>
          <w:sz w:val="23"/>
          <w:szCs w:val="23"/>
          <w:lang w:eastAsia="en-GB"/>
        </w:rPr>
        <w:t xml:space="preserve"> Skipped: </w:t>
      </w:r>
      <w:r>
        <w:rPr>
          <w:rFonts w:cs="Arial"/>
          <w:sz w:val="23"/>
          <w:szCs w:val="23"/>
          <w:lang w:eastAsia="en-GB"/>
        </w:rPr>
        <w:t>1</w:t>
      </w:r>
    </w:p>
    <w:p w14:paraId="5780274D" w14:textId="20DF4BF9" w:rsidR="00367DEF" w:rsidRDefault="00367DEF" w:rsidP="00367DEF">
      <w:pPr>
        <w:rPr>
          <w:rFonts w:cs="Arial"/>
          <w:sz w:val="23"/>
          <w:szCs w:val="23"/>
          <w:lang w:eastAsia="en-GB"/>
        </w:rPr>
      </w:pPr>
      <w:r w:rsidRPr="00C97F47">
        <w:rPr>
          <w:rFonts w:cs="Arial"/>
          <w:sz w:val="23"/>
          <w:szCs w:val="23"/>
          <w:lang w:eastAsia="en-GB"/>
        </w:rPr>
        <w:t xml:space="preserve">Of the </w:t>
      </w:r>
      <w:r>
        <w:rPr>
          <w:rFonts w:cs="Arial"/>
          <w:sz w:val="23"/>
          <w:szCs w:val="23"/>
          <w:lang w:eastAsia="en-GB"/>
        </w:rPr>
        <w:t>3</w:t>
      </w:r>
      <w:r w:rsidRPr="00C97F47">
        <w:rPr>
          <w:rFonts w:cs="Arial"/>
          <w:sz w:val="23"/>
          <w:szCs w:val="23"/>
          <w:lang w:eastAsia="en-GB"/>
        </w:rPr>
        <w:t xml:space="preserve"> that responded to having adaptations in their home</w:t>
      </w:r>
      <w:r>
        <w:rPr>
          <w:rFonts w:cs="Arial"/>
          <w:sz w:val="23"/>
          <w:szCs w:val="23"/>
          <w:lang w:eastAsia="en-GB"/>
        </w:rPr>
        <w:t xml:space="preserve"> (Q10)</w:t>
      </w:r>
      <w:r w:rsidRPr="00C97F47">
        <w:rPr>
          <w:rFonts w:cs="Arial"/>
          <w:sz w:val="23"/>
          <w:szCs w:val="23"/>
          <w:lang w:eastAsia="en-GB"/>
        </w:rPr>
        <w:t xml:space="preserve">, </w:t>
      </w:r>
      <w:r>
        <w:rPr>
          <w:rFonts w:cs="Arial"/>
          <w:sz w:val="23"/>
          <w:szCs w:val="23"/>
          <w:lang w:eastAsia="en-GB"/>
        </w:rPr>
        <w:t>2</w:t>
      </w:r>
      <w:r w:rsidRPr="00C97F47">
        <w:rPr>
          <w:rFonts w:cs="Arial"/>
          <w:sz w:val="23"/>
          <w:szCs w:val="23"/>
          <w:lang w:eastAsia="en-GB"/>
        </w:rPr>
        <w:t xml:space="preserve"> respondents confirmed having a disability, </w:t>
      </w:r>
      <w:r>
        <w:rPr>
          <w:rFonts w:cs="Arial"/>
          <w:sz w:val="23"/>
          <w:szCs w:val="23"/>
          <w:lang w:eastAsia="en-GB"/>
        </w:rPr>
        <w:t>and the remaining</w:t>
      </w:r>
      <w:r w:rsidRPr="00C97F47">
        <w:rPr>
          <w:rFonts w:cs="Arial"/>
          <w:sz w:val="23"/>
          <w:szCs w:val="23"/>
          <w:lang w:eastAsia="en-GB"/>
        </w:rPr>
        <w:t xml:space="preserve"> respondent confirmed they have an adapted home but answered ‘no’ to having a disability via Q3.</w:t>
      </w:r>
    </w:p>
    <w:tbl>
      <w:tblPr>
        <w:tblStyle w:val="TVBCTable"/>
        <w:tblW w:w="0" w:type="auto"/>
        <w:tblLook w:val="04A0" w:firstRow="1" w:lastRow="0" w:firstColumn="1" w:lastColumn="0" w:noHBand="0" w:noVBand="1"/>
      </w:tblPr>
      <w:tblGrid>
        <w:gridCol w:w="2994"/>
        <w:gridCol w:w="2991"/>
        <w:gridCol w:w="2995"/>
      </w:tblGrid>
      <w:tr w:rsidR="00367DEF" w:rsidRPr="00C1544F" w14:paraId="161B6124" w14:textId="77777777" w:rsidTr="0043246E">
        <w:trPr>
          <w:cnfStyle w:val="100000000000" w:firstRow="1" w:lastRow="0" w:firstColumn="0" w:lastColumn="0" w:oddVBand="0" w:evenVBand="0" w:oddHBand="0" w:evenHBand="0" w:firstRowFirstColumn="0" w:firstRowLastColumn="0" w:lastRowFirstColumn="0" w:lastRowLastColumn="0"/>
        </w:trPr>
        <w:tc>
          <w:tcPr>
            <w:tcW w:w="2994" w:type="dxa"/>
          </w:tcPr>
          <w:p w14:paraId="5828A248" w14:textId="77777777" w:rsidR="00367DEF" w:rsidRPr="00C1544F" w:rsidRDefault="00367DEF" w:rsidP="0043246E">
            <w:pPr>
              <w:jc w:val="center"/>
              <w:rPr>
                <w:b w:val="0"/>
                <w:sz w:val="23"/>
                <w:szCs w:val="23"/>
                <w:lang w:eastAsia="en-GB"/>
              </w:rPr>
            </w:pPr>
            <w:r w:rsidRPr="00C1544F">
              <w:rPr>
                <w:sz w:val="23"/>
                <w:szCs w:val="23"/>
                <w:lang w:eastAsia="en-GB"/>
              </w:rPr>
              <w:t>Q</w:t>
            </w:r>
            <w:r>
              <w:rPr>
                <w:sz w:val="23"/>
                <w:szCs w:val="23"/>
                <w:lang w:eastAsia="en-GB"/>
              </w:rPr>
              <w:t>10 Has your home been adapted?</w:t>
            </w:r>
          </w:p>
        </w:tc>
        <w:tc>
          <w:tcPr>
            <w:tcW w:w="2991" w:type="dxa"/>
          </w:tcPr>
          <w:p w14:paraId="29E684D1" w14:textId="77777777" w:rsidR="00367DEF" w:rsidRPr="00C1544F" w:rsidRDefault="00367DEF" w:rsidP="0043246E">
            <w:pPr>
              <w:jc w:val="center"/>
              <w:rPr>
                <w:b w:val="0"/>
                <w:sz w:val="23"/>
                <w:szCs w:val="23"/>
                <w:lang w:eastAsia="en-GB"/>
              </w:rPr>
            </w:pPr>
            <w:r w:rsidRPr="00C1544F">
              <w:rPr>
                <w:sz w:val="23"/>
                <w:szCs w:val="23"/>
                <w:lang w:eastAsia="en-GB"/>
              </w:rPr>
              <w:t>%</w:t>
            </w:r>
          </w:p>
        </w:tc>
        <w:tc>
          <w:tcPr>
            <w:tcW w:w="2995" w:type="dxa"/>
          </w:tcPr>
          <w:p w14:paraId="0B82058B" w14:textId="77777777" w:rsidR="00367DEF" w:rsidRPr="00C1544F" w:rsidRDefault="00367DEF" w:rsidP="0043246E">
            <w:pPr>
              <w:jc w:val="center"/>
              <w:rPr>
                <w:b w:val="0"/>
                <w:sz w:val="23"/>
                <w:szCs w:val="23"/>
                <w:lang w:eastAsia="en-GB"/>
              </w:rPr>
            </w:pPr>
            <w:r w:rsidRPr="00C1544F">
              <w:rPr>
                <w:sz w:val="23"/>
                <w:szCs w:val="23"/>
                <w:lang w:eastAsia="en-GB"/>
              </w:rPr>
              <w:t>Responses</w:t>
            </w:r>
          </w:p>
        </w:tc>
      </w:tr>
      <w:tr w:rsidR="00367DEF" w:rsidRPr="00C1544F" w14:paraId="738FD433" w14:textId="77777777" w:rsidTr="0043246E">
        <w:tc>
          <w:tcPr>
            <w:tcW w:w="2994" w:type="dxa"/>
          </w:tcPr>
          <w:p w14:paraId="336A6C09" w14:textId="77777777" w:rsidR="00367DEF" w:rsidRPr="00C1544F" w:rsidRDefault="00367DEF" w:rsidP="0043246E">
            <w:pPr>
              <w:rPr>
                <w:sz w:val="23"/>
                <w:szCs w:val="23"/>
                <w:lang w:eastAsia="en-GB"/>
              </w:rPr>
            </w:pPr>
            <w:r>
              <w:rPr>
                <w:sz w:val="23"/>
                <w:szCs w:val="23"/>
                <w:lang w:eastAsia="en-GB"/>
              </w:rPr>
              <w:t>Yes</w:t>
            </w:r>
          </w:p>
        </w:tc>
        <w:tc>
          <w:tcPr>
            <w:tcW w:w="2991" w:type="dxa"/>
          </w:tcPr>
          <w:p w14:paraId="14BF5377" w14:textId="6B7403C2" w:rsidR="00367DEF" w:rsidRPr="00C1544F" w:rsidRDefault="00782BC2" w:rsidP="0043246E">
            <w:pPr>
              <w:jc w:val="center"/>
              <w:rPr>
                <w:sz w:val="23"/>
                <w:szCs w:val="23"/>
                <w:lang w:eastAsia="en-GB"/>
              </w:rPr>
            </w:pPr>
            <w:r>
              <w:rPr>
                <w:sz w:val="23"/>
                <w:szCs w:val="23"/>
                <w:lang w:eastAsia="en-GB"/>
              </w:rPr>
              <w:t>10</w:t>
            </w:r>
            <w:r w:rsidR="00367DEF">
              <w:rPr>
                <w:sz w:val="23"/>
                <w:szCs w:val="23"/>
                <w:lang w:eastAsia="en-GB"/>
              </w:rPr>
              <w:t>%</w:t>
            </w:r>
          </w:p>
        </w:tc>
        <w:tc>
          <w:tcPr>
            <w:tcW w:w="2995" w:type="dxa"/>
          </w:tcPr>
          <w:p w14:paraId="0AF1A692" w14:textId="5ED1FD8A" w:rsidR="00367DEF" w:rsidRPr="00C1544F" w:rsidRDefault="00782BC2" w:rsidP="0043246E">
            <w:pPr>
              <w:jc w:val="center"/>
              <w:rPr>
                <w:sz w:val="23"/>
                <w:szCs w:val="23"/>
                <w:lang w:eastAsia="en-GB"/>
              </w:rPr>
            </w:pPr>
            <w:r>
              <w:rPr>
                <w:sz w:val="23"/>
                <w:szCs w:val="23"/>
                <w:lang w:eastAsia="en-GB"/>
              </w:rPr>
              <w:t>3</w:t>
            </w:r>
          </w:p>
        </w:tc>
      </w:tr>
      <w:tr w:rsidR="00367DEF" w:rsidRPr="00C1544F" w14:paraId="4BB7F2BF" w14:textId="77777777" w:rsidTr="0043246E">
        <w:tc>
          <w:tcPr>
            <w:tcW w:w="2994" w:type="dxa"/>
          </w:tcPr>
          <w:p w14:paraId="6FCCAC53" w14:textId="77777777" w:rsidR="00367DEF" w:rsidRPr="00C1544F" w:rsidRDefault="00367DEF" w:rsidP="0043246E">
            <w:pPr>
              <w:rPr>
                <w:sz w:val="23"/>
                <w:szCs w:val="23"/>
                <w:lang w:eastAsia="en-GB"/>
              </w:rPr>
            </w:pPr>
            <w:r>
              <w:rPr>
                <w:sz w:val="23"/>
                <w:szCs w:val="23"/>
                <w:lang w:eastAsia="en-GB"/>
              </w:rPr>
              <w:t>No</w:t>
            </w:r>
          </w:p>
        </w:tc>
        <w:tc>
          <w:tcPr>
            <w:tcW w:w="2991" w:type="dxa"/>
          </w:tcPr>
          <w:p w14:paraId="19FBD97A" w14:textId="757AB738" w:rsidR="00367DEF" w:rsidRPr="00C1544F" w:rsidRDefault="00367DEF" w:rsidP="0043246E">
            <w:pPr>
              <w:jc w:val="center"/>
              <w:rPr>
                <w:sz w:val="23"/>
                <w:szCs w:val="23"/>
                <w:lang w:eastAsia="en-GB"/>
              </w:rPr>
            </w:pPr>
            <w:r>
              <w:rPr>
                <w:sz w:val="23"/>
                <w:szCs w:val="23"/>
                <w:lang w:eastAsia="en-GB"/>
              </w:rPr>
              <w:t>9</w:t>
            </w:r>
            <w:r w:rsidR="00782BC2">
              <w:rPr>
                <w:sz w:val="23"/>
                <w:szCs w:val="23"/>
                <w:lang w:eastAsia="en-GB"/>
              </w:rPr>
              <w:t>0</w:t>
            </w:r>
            <w:r>
              <w:rPr>
                <w:sz w:val="23"/>
                <w:szCs w:val="23"/>
                <w:lang w:eastAsia="en-GB"/>
              </w:rPr>
              <w:t>%</w:t>
            </w:r>
          </w:p>
        </w:tc>
        <w:tc>
          <w:tcPr>
            <w:tcW w:w="2995" w:type="dxa"/>
          </w:tcPr>
          <w:p w14:paraId="6DD2D165" w14:textId="5176BD77" w:rsidR="00367DEF" w:rsidRPr="00C1544F" w:rsidRDefault="00782BC2" w:rsidP="0043246E">
            <w:pPr>
              <w:jc w:val="center"/>
              <w:rPr>
                <w:sz w:val="23"/>
                <w:szCs w:val="23"/>
                <w:lang w:eastAsia="en-GB"/>
              </w:rPr>
            </w:pPr>
            <w:r>
              <w:rPr>
                <w:sz w:val="23"/>
                <w:szCs w:val="23"/>
                <w:lang w:eastAsia="en-GB"/>
              </w:rPr>
              <w:t>28</w:t>
            </w:r>
          </w:p>
        </w:tc>
      </w:tr>
      <w:tr w:rsidR="00367DEF" w:rsidRPr="00C1544F" w14:paraId="5B558956" w14:textId="77777777" w:rsidTr="0043246E">
        <w:tc>
          <w:tcPr>
            <w:tcW w:w="2994" w:type="dxa"/>
          </w:tcPr>
          <w:p w14:paraId="6AE86852" w14:textId="77777777" w:rsidR="00367DEF" w:rsidRPr="00C1544F" w:rsidRDefault="00367DEF" w:rsidP="0043246E">
            <w:pPr>
              <w:rPr>
                <w:b/>
                <w:sz w:val="23"/>
                <w:szCs w:val="23"/>
                <w:lang w:eastAsia="en-GB"/>
              </w:rPr>
            </w:pPr>
            <w:r w:rsidRPr="00C1544F">
              <w:rPr>
                <w:b/>
                <w:sz w:val="23"/>
                <w:szCs w:val="23"/>
                <w:lang w:eastAsia="en-GB"/>
              </w:rPr>
              <w:t>TOTAL</w:t>
            </w:r>
          </w:p>
        </w:tc>
        <w:tc>
          <w:tcPr>
            <w:tcW w:w="2991" w:type="dxa"/>
          </w:tcPr>
          <w:p w14:paraId="70F6F0F2" w14:textId="77777777" w:rsidR="00367DEF" w:rsidRPr="00C1544F" w:rsidRDefault="00367DEF" w:rsidP="0043246E">
            <w:pPr>
              <w:jc w:val="center"/>
              <w:rPr>
                <w:b/>
                <w:sz w:val="23"/>
                <w:szCs w:val="23"/>
                <w:lang w:eastAsia="en-GB"/>
              </w:rPr>
            </w:pPr>
          </w:p>
        </w:tc>
        <w:tc>
          <w:tcPr>
            <w:tcW w:w="2995" w:type="dxa"/>
          </w:tcPr>
          <w:p w14:paraId="4C866821" w14:textId="05D2CD48" w:rsidR="00367DEF" w:rsidRPr="00C1544F" w:rsidRDefault="00782BC2" w:rsidP="0043246E">
            <w:pPr>
              <w:jc w:val="center"/>
              <w:rPr>
                <w:b/>
                <w:sz w:val="23"/>
                <w:szCs w:val="23"/>
                <w:lang w:eastAsia="en-GB"/>
              </w:rPr>
            </w:pPr>
            <w:r>
              <w:rPr>
                <w:b/>
                <w:sz w:val="23"/>
                <w:szCs w:val="23"/>
                <w:lang w:eastAsia="en-GB"/>
              </w:rPr>
              <w:t>31</w:t>
            </w:r>
          </w:p>
        </w:tc>
      </w:tr>
    </w:tbl>
    <w:p w14:paraId="7B828FCA" w14:textId="18A5DD91" w:rsidR="00367DEF" w:rsidRPr="00C97F47" w:rsidRDefault="00367DEF" w:rsidP="00367DEF">
      <w:pPr>
        <w:rPr>
          <w:rFonts w:cs="Arial"/>
          <w:sz w:val="23"/>
          <w:szCs w:val="23"/>
          <w:lang w:eastAsia="en-GB"/>
        </w:rPr>
      </w:pPr>
      <w:r w:rsidRPr="00C97F47">
        <w:rPr>
          <w:rFonts w:cs="Arial"/>
          <w:sz w:val="23"/>
          <w:szCs w:val="23"/>
          <w:lang w:eastAsia="en-GB"/>
        </w:rPr>
        <w:t xml:space="preserve">(Table 3) Answered: </w:t>
      </w:r>
      <w:r w:rsidR="00782BC2">
        <w:rPr>
          <w:rFonts w:cs="Arial"/>
          <w:sz w:val="23"/>
          <w:szCs w:val="23"/>
          <w:lang w:eastAsia="en-GB"/>
        </w:rPr>
        <w:t>31</w:t>
      </w:r>
      <w:r w:rsidRPr="00C97F47">
        <w:rPr>
          <w:rFonts w:cs="Arial"/>
          <w:sz w:val="23"/>
          <w:szCs w:val="23"/>
          <w:lang w:eastAsia="en-GB"/>
        </w:rPr>
        <w:t xml:space="preserve"> Skipped: </w:t>
      </w:r>
      <w:r w:rsidR="00782BC2">
        <w:rPr>
          <w:rFonts w:cs="Arial"/>
          <w:sz w:val="23"/>
          <w:szCs w:val="23"/>
          <w:lang w:eastAsia="en-GB"/>
        </w:rPr>
        <w:t>0</w:t>
      </w:r>
    </w:p>
    <w:tbl>
      <w:tblPr>
        <w:tblStyle w:val="TVBCTable"/>
        <w:tblW w:w="0" w:type="auto"/>
        <w:tblLook w:val="04A0" w:firstRow="1" w:lastRow="0" w:firstColumn="1" w:lastColumn="0" w:noHBand="0" w:noVBand="1"/>
      </w:tblPr>
      <w:tblGrid>
        <w:gridCol w:w="2994"/>
        <w:gridCol w:w="2991"/>
        <w:gridCol w:w="2995"/>
      </w:tblGrid>
      <w:tr w:rsidR="00367DEF" w:rsidRPr="00C1544F" w14:paraId="68975342" w14:textId="77777777" w:rsidTr="0043246E">
        <w:trPr>
          <w:cnfStyle w:val="100000000000" w:firstRow="1" w:lastRow="0" w:firstColumn="0" w:lastColumn="0" w:oddVBand="0" w:evenVBand="0" w:oddHBand="0" w:evenHBand="0" w:firstRowFirstColumn="0" w:firstRowLastColumn="0" w:lastRowFirstColumn="0" w:lastRowLastColumn="0"/>
        </w:trPr>
        <w:tc>
          <w:tcPr>
            <w:tcW w:w="2994" w:type="dxa"/>
          </w:tcPr>
          <w:p w14:paraId="5AD339A2" w14:textId="77777777" w:rsidR="00367DEF" w:rsidRPr="00C1544F" w:rsidRDefault="00367DEF" w:rsidP="0043246E">
            <w:pPr>
              <w:jc w:val="center"/>
              <w:rPr>
                <w:b w:val="0"/>
                <w:sz w:val="23"/>
                <w:szCs w:val="23"/>
                <w:lang w:eastAsia="en-GB"/>
              </w:rPr>
            </w:pPr>
            <w:r w:rsidRPr="00C1544F">
              <w:rPr>
                <w:sz w:val="23"/>
                <w:szCs w:val="23"/>
                <w:lang w:eastAsia="en-GB"/>
              </w:rPr>
              <w:t>Q</w:t>
            </w:r>
            <w:r>
              <w:rPr>
                <w:sz w:val="23"/>
                <w:szCs w:val="23"/>
                <w:lang w:eastAsia="en-GB"/>
              </w:rPr>
              <w:t>11 Does your home need adapting?</w:t>
            </w:r>
          </w:p>
        </w:tc>
        <w:tc>
          <w:tcPr>
            <w:tcW w:w="2991" w:type="dxa"/>
          </w:tcPr>
          <w:p w14:paraId="7456E26D" w14:textId="77777777" w:rsidR="00367DEF" w:rsidRPr="00C1544F" w:rsidRDefault="00367DEF" w:rsidP="0043246E">
            <w:pPr>
              <w:jc w:val="center"/>
              <w:rPr>
                <w:b w:val="0"/>
                <w:sz w:val="23"/>
                <w:szCs w:val="23"/>
                <w:lang w:eastAsia="en-GB"/>
              </w:rPr>
            </w:pPr>
            <w:r w:rsidRPr="00C1544F">
              <w:rPr>
                <w:sz w:val="23"/>
                <w:szCs w:val="23"/>
                <w:lang w:eastAsia="en-GB"/>
              </w:rPr>
              <w:t>%</w:t>
            </w:r>
          </w:p>
        </w:tc>
        <w:tc>
          <w:tcPr>
            <w:tcW w:w="2995" w:type="dxa"/>
          </w:tcPr>
          <w:p w14:paraId="443962FD" w14:textId="77777777" w:rsidR="00367DEF" w:rsidRPr="00C1544F" w:rsidRDefault="00367DEF" w:rsidP="0043246E">
            <w:pPr>
              <w:jc w:val="center"/>
              <w:rPr>
                <w:b w:val="0"/>
                <w:sz w:val="23"/>
                <w:szCs w:val="23"/>
                <w:lang w:eastAsia="en-GB"/>
              </w:rPr>
            </w:pPr>
            <w:r w:rsidRPr="00C1544F">
              <w:rPr>
                <w:sz w:val="23"/>
                <w:szCs w:val="23"/>
                <w:lang w:eastAsia="en-GB"/>
              </w:rPr>
              <w:t>Responses</w:t>
            </w:r>
          </w:p>
        </w:tc>
      </w:tr>
      <w:tr w:rsidR="00367DEF" w:rsidRPr="00C1544F" w14:paraId="62AA50C9" w14:textId="77777777" w:rsidTr="0043246E">
        <w:tc>
          <w:tcPr>
            <w:tcW w:w="2994" w:type="dxa"/>
          </w:tcPr>
          <w:p w14:paraId="1061F288" w14:textId="77777777" w:rsidR="00367DEF" w:rsidRPr="00C1544F" w:rsidRDefault="00367DEF" w:rsidP="0043246E">
            <w:pPr>
              <w:rPr>
                <w:sz w:val="23"/>
                <w:szCs w:val="23"/>
                <w:lang w:eastAsia="en-GB"/>
              </w:rPr>
            </w:pPr>
            <w:r>
              <w:rPr>
                <w:sz w:val="23"/>
                <w:szCs w:val="23"/>
                <w:lang w:eastAsia="en-GB"/>
              </w:rPr>
              <w:t>Yes</w:t>
            </w:r>
          </w:p>
        </w:tc>
        <w:tc>
          <w:tcPr>
            <w:tcW w:w="2991" w:type="dxa"/>
          </w:tcPr>
          <w:p w14:paraId="18A1FFEF" w14:textId="13DE59D8" w:rsidR="00367DEF" w:rsidRPr="00C1544F" w:rsidRDefault="00367DEF" w:rsidP="0043246E">
            <w:pPr>
              <w:jc w:val="center"/>
              <w:rPr>
                <w:sz w:val="23"/>
                <w:szCs w:val="23"/>
                <w:lang w:eastAsia="en-GB"/>
              </w:rPr>
            </w:pPr>
            <w:r>
              <w:rPr>
                <w:sz w:val="23"/>
                <w:szCs w:val="23"/>
                <w:lang w:eastAsia="en-GB"/>
              </w:rPr>
              <w:t>1</w:t>
            </w:r>
            <w:r w:rsidR="00782BC2">
              <w:rPr>
                <w:sz w:val="23"/>
                <w:szCs w:val="23"/>
                <w:lang w:eastAsia="en-GB"/>
              </w:rPr>
              <w:t>0</w:t>
            </w:r>
            <w:r>
              <w:rPr>
                <w:sz w:val="23"/>
                <w:szCs w:val="23"/>
                <w:lang w:eastAsia="en-GB"/>
              </w:rPr>
              <w:t>%</w:t>
            </w:r>
          </w:p>
        </w:tc>
        <w:tc>
          <w:tcPr>
            <w:tcW w:w="2995" w:type="dxa"/>
          </w:tcPr>
          <w:p w14:paraId="19E433F7" w14:textId="39CE185B" w:rsidR="00367DEF" w:rsidRPr="00C1544F" w:rsidRDefault="00367DEF" w:rsidP="0043246E">
            <w:pPr>
              <w:jc w:val="center"/>
              <w:rPr>
                <w:sz w:val="23"/>
                <w:szCs w:val="23"/>
                <w:lang w:eastAsia="en-GB"/>
              </w:rPr>
            </w:pPr>
            <w:r>
              <w:rPr>
                <w:sz w:val="23"/>
                <w:szCs w:val="23"/>
                <w:lang w:eastAsia="en-GB"/>
              </w:rPr>
              <w:t>3</w:t>
            </w:r>
          </w:p>
        </w:tc>
      </w:tr>
      <w:tr w:rsidR="00367DEF" w:rsidRPr="00C1544F" w14:paraId="71490E7A" w14:textId="77777777" w:rsidTr="0043246E">
        <w:tc>
          <w:tcPr>
            <w:tcW w:w="2994" w:type="dxa"/>
          </w:tcPr>
          <w:p w14:paraId="3AEA28DB" w14:textId="77777777" w:rsidR="00367DEF" w:rsidRPr="00C1544F" w:rsidRDefault="00367DEF" w:rsidP="0043246E">
            <w:pPr>
              <w:rPr>
                <w:sz w:val="23"/>
                <w:szCs w:val="23"/>
                <w:lang w:eastAsia="en-GB"/>
              </w:rPr>
            </w:pPr>
            <w:r>
              <w:rPr>
                <w:sz w:val="23"/>
                <w:szCs w:val="23"/>
                <w:lang w:eastAsia="en-GB"/>
              </w:rPr>
              <w:t>No</w:t>
            </w:r>
          </w:p>
        </w:tc>
        <w:tc>
          <w:tcPr>
            <w:tcW w:w="2991" w:type="dxa"/>
          </w:tcPr>
          <w:p w14:paraId="442E1A5F" w14:textId="2C90099D" w:rsidR="00367DEF" w:rsidRPr="00C1544F" w:rsidRDefault="00782BC2" w:rsidP="0043246E">
            <w:pPr>
              <w:jc w:val="center"/>
              <w:rPr>
                <w:sz w:val="23"/>
                <w:szCs w:val="23"/>
                <w:lang w:eastAsia="en-GB"/>
              </w:rPr>
            </w:pPr>
            <w:r>
              <w:rPr>
                <w:sz w:val="23"/>
                <w:szCs w:val="23"/>
                <w:lang w:eastAsia="en-GB"/>
              </w:rPr>
              <w:t>84</w:t>
            </w:r>
            <w:r w:rsidR="00367DEF">
              <w:rPr>
                <w:sz w:val="23"/>
                <w:szCs w:val="23"/>
                <w:lang w:eastAsia="en-GB"/>
              </w:rPr>
              <w:t>%</w:t>
            </w:r>
          </w:p>
        </w:tc>
        <w:tc>
          <w:tcPr>
            <w:tcW w:w="2995" w:type="dxa"/>
          </w:tcPr>
          <w:p w14:paraId="37B68CEC" w14:textId="7CDDBEEB" w:rsidR="00367DEF" w:rsidRPr="00C1544F" w:rsidRDefault="00367DEF" w:rsidP="0043246E">
            <w:pPr>
              <w:jc w:val="center"/>
              <w:rPr>
                <w:sz w:val="23"/>
                <w:szCs w:val="23"/>
                <w:lang w:eastAsia="en-GB"/>
              </w:rPr>
            </w:pPr>
            <w:r>
              <w:rPr>
                <w:sz w:val="23"/>
                <w:szCs w:val="23"/>
                <w:lang w:eastAsia="en-GB"/>
              </w:rPr>
              <w:t>2</w:t>
            </w:r>
            <w:r w:rsidR="00782BC2">
              <w:rPr>
                <w:sz w:val="23"/>
                <w:szCs w:val="23"/>
                <w:lang w:eastAsia="en-GB"/>
              </w:rPr>
              <w:t>6</w:t>
            </w:r>
          </w:p>
        </w:tc>
      </w:tr>
      <w:tr w:rsidR="00367DEF" w:rsidRPr="00C1544F" w14:paraId="21910D67" w14:textId="77777777" w:rsidTr="0043246E">
        <w:tc>
          <w:tcPr>
            <w:tcW w:w="2994" w:type="dxa"/>
          </w:tcPr>
          <w:p w14:paraId="1ABD48DF" w14:textId="77777777" w:rsidR="00367DEF" w:rsidRPr="00C1544F" w:rsidRDefault="00367DEF" w:rsidP="0043246E">
            <w:pPr>
              <w:rPr>
                <w:sz w:val="23"/>
                <w:szCs w:val="23"/>
                <w:lang w:eastAsia="en-GB"/>
              </w:rPr>
            </w:pPr>
            <w:r>
              <w:rPr>
                <w:sz w:val="23"/>
                <w:szCs w:val="23"/>
                <w:lang w:eastAsia="en-GB"/>
              </w:rPr>
              <w:t>Other</w:t>
            </w:r>
          </w:p>
        </w:tc>
        <w:tc>
          <w:tcPr>
            <w:tcW w:w="2991" w:type="dxa"/>
          </w:tcPr>
          <w:p w14:paraId="6AA151E0" w14:textId="05B12F17" w:rsidR="00367DEF" w:rsidRPr="00C1544F" w:rsidRDefault="00782BC2" w:rsidP="0043246E">
            <w:pPr>
              <w:jc w:val="center"/>
              <w:rPr>
                <w:sz w:val="23"/>
                <w:szCs w:val="23"/>
                <w:lang w:eastAsia="en-GB"/>
              </w:rPr>
            </w:pPr>
            <w:r>
              <w:rPr>
                <w:sz w:val="23"/>
                <w:szCs w:val="23"/>
                <w:lang w:eastAsia="en-GB"/>
              </w:rPr>
              <w:t>6</w:t>
            </w:r>
            <w:r w:rsidR="00367DEF">
              <w:rPr>
                <w:sz w:val="23"/>
                <w:szCs w:val="23"/>
                <w:lang w:eastAsia="en-GB"/>
              </w:rPr>
              <w:t>%</w:t>
            </w:r>
          </w:p>
        </w:tc>
        <w:tc>
          <w:tcPr>
            <w:tcW w:w="2995" w:type="dxa"/>
          </w:tcPr>
          <w:p w14:paraId="49CEE76D" w14:textId="23E39127" w:rsidR="00367DEF" w:rsidRPr="00C1544F" w:rsidRDefault="00782BC2" w:rsidP="0043246E">
            <w:pPr>
              <w:jc w:val="center"/>
              <w:rPr>
                <w:sz w:val="23"/>
                <w:szCs w:val="23"/>
                <w:lang w:eastAsia="en-GB"/>
              </w:rPr>
            </w:pPr>
            <w:r>
              <w:rPr>
                <w:sz w:val="23"/>
                <w:szCs w:val="23"/>
                <w:lang w:eastAsia="en-GB"/>
              </w:rPr>
              <w:t>2</w:t>
            </w:r>
          </w:p>
        </w:tc>
      </w:tr>
      <w:tr w:rsidR="00367DEF" w:rsidRPr="00C1544F" w14:paraId="6E1B91ED" w14:textId="77777777" w:rsidTr="0043246E">
        <w:tc>
          <w:tcPr>
            <w:tcW w:w="2994" w:type="dxa"/>
          </w:tcPr>
          <w:p w14:paraId="54BBE2DC" w14:textId="77777777" w:rsidR="00367DEF" w:rsidRPr="00C1544F" w:rsidRDefault="00367DEF" w:rsidP="0043246E">
            <w:pPr>
              <w:rPr>
                <w:b/>
                <w:sz w:val="23"/>
                <w:szCs w:val="23"/>
                <w:lang w:eastAsia="en-GB"/>
              </w:rPr>
            </w:pPr>
            <w:r w:rsidRPr="00C1544F">
              <w:rPr>
                <w:b/>
                <w:sz w:val="23"/>
                <w:szCs w:val="23"/>
                <w:lang w:eastAsia="en-GB"/>
              </w:rPr>
              <w:t>TOTAL</w:t>
            </w:r>
          </w:p>
        </w:tc>
        <w:tc>
          <w:tcPr>
            <w:tcW w:w="2991" w:type="dxa"/>
          </w:tcPr>
          <w:p w14:paraId="46FB05D6" w14:textId="77777777" w:rsidR="00367DEF" w:rsidRPr="00C1544F" w:rsidRDefault="00367DEF" w:rsidP="0043246E">
            <w:pPr>
              <w:jc w:val="center"/>
              <w:rPr>
                <w:b/>
                <w:sz w:val="23"/>
                <w:szCs w:val="23"/>
                <w:lang w:eastAsia="en-GB"/>
              </w:rPr>
            </w:pPr>
          </w:p>
        </w:tc>
        <w:tc>
          <w:tcPr>
            <w:tcW w:w="2995" w:type="dxa"/>
          </w:tcPr>
          <w:p w14:paraId="271BBC82" w14:textId="041FB60D" w:rsidR="00367DEF" w:rsidRPr="00C1544F" w:rsidRDefault="00367DEF" w:rsidP="0043246E">
            <w:pPr>
              <w:jc w:val="center"/>
              <w:rPr>
                <w:b/>
                <w:sz w:val="23"/>
                <w:szCs w:val="23"/>
                <w:lang w:eastAsia="en-GB"/>
              </w:rPr>
            </w:pPr>
            <w:r>
              <w:rPr>
                <w:b/>
                <w:sz w:val="23"/>
                <w:szCs w:val="23"/>
                <w:lang w:eastAsia="en-GB"/>
              </w:rPr>
              <w:t>31</w:t>
            </w:r>
          </w:p>
        </w:tc>
      </w:tr>
    </w:tbl>
    <w:p w14:paraId="32BA34F9" w14:textId="617340A2" w:rsidR="00367DEF" w:rsidRDefault="00367DEF" w:rsidP="00367DEF">
      <w:pPr>
        <w:rPr>
          <w:rFonts w:cs="Arial"/>
          <w:sz w:val="23"/>
          <w:szCs w:val="23"/>
          <w:lang w:eastAsia="en-GB"/>
        </w:rPr>
      </w:pPr>
      <w:r>
        <w:rPr>
          <w:lang w:eastAsia="en-GB"/>
        </w:rPr>
        <w:t>(</w:t>
      </w:r>
      <w:r w:rsidRPr="00C97F47">
        <w:rPr>
          <w:rFonts w:cs="Arial"/>
          <w:sz w:val="23"/>
          <w:szCs w:val="23"/>
          <w:lang w:eastAsia="en-GB"/>
        </w:rPr>
        <w:t xml:space="preserve">Table 4) Answered: </w:t>
      </w:r>
      <w:r>
        <w:rPr>
          <w:rFonts w:cs="Arial"/>
          <w:sz w:val="23"/>
          <w:szCs w:val="23"/>
          <w:lang w:eastAsia="en-GB"/>
        </w:rPr>
        <w:t>31</w:t>
      </w:r>
      <w:r w:rsidRPr="00C97F47">
        <w:rPr>
          <w:rFonts w:cs="Arial"/>
          <w:sz w:val="23"/>
          <w:szCs w:val="23"/>
          <w:lang w:eastAsia="en-GB"/>
        </w:rPr>
        <w:t xml:space="preserve"> Skipped: </w:t>
      </w:r>
      <w:r>
        <w:rPr>
          <w:rFonts w:cs="Arial"/>
          <w:sz w:val="23"/>
          <w:szCs w:val="23"/>
          <w:lang w:eastAsia="en-GB"/>
        </w:rPr>
        <w:t>0</w:t>
      </w:r>
    </w:p>
    <w:p w14:paraId="2C8F024F" w14:textId="2DFF5357" w:rsidR="00367DEF" w:rsidRDefault="00367DEF" w:rsidP="00367DEF">
      <w:pPr>
        <w:rPr>
          <w:rFonts w:cs="Arial"/>
          <w:sz w:val="23"/>
          <w:szCs w:val="23"/>
          <w:lang w:eastAsia="en-GB"/>
        </w:rPr>
      </w:pPr>
      <w:r>
        <w:rPr>
          <w:rFonts w:cs="Arial"/>
          <w:sz w:val="23"/>
          <w:szCs w:val="23"/>
          <w:lang w:eastAsia="en-GB"/>
        </w:rPr>
        <w:t xml:space="preserve">Of the 3 respondents that confirmed their home would need adapting, </w:t>
      </w:r>
      <w:r w:rsidR="00782BC2">
        <w:rPr>
          <w:rFonts w:cs="Arial"/>
          <w:sz w:val="23"/>
          <w:szCs w:val="23"/>
          <w:lang w:eastAsia="en-GB"/>
        </w:rPr>
        <w:t xml:space="preserve">all </w:t>
      </w:r>
      <w:r>
        <w:rPr>
          <w:rFonts w:cs="Arial"/>
          <w:sz w:val="23"/>
          <w:szCs w:val="23"/>
          <w:lang w:eastAsia="en-GB"/>
        </w:rPr>
        <w:t xml:space="preserve">3 respondents are </w:t>
      </w:r>
      <w:r w:rsidR="006C5B51">
        <w:rPr>
          <w:rFonts w:cs="Arial"/>
          <w:sz w:val="23"/>
          <w:szCs w:val="23"/>
          <w:lang w:eastAsia="en-GB"/>
        </w:rPr>
        <w:t>homeowners</w:t>
      </w:r>
      <w:r>
        <w:rPr>
          <w:rFonts w:cs="Arial"/>
          <w:sz w:val="23"/>
          <w:szCs w:val="23"/>
          <w:lang w:eastAsia="en-GB"/>
        </w:rPr>
        <w:t xml:space="preserve"> with no mortgage</w:t>
      </w:r>
      <w:r w:rsidR="00782BC2">
        <w:rPr>
          <w:rFonts w:cs="Arial"/>
          <w:sz w:val="23"/>
          <w:szCs w:val="23"/>
          <w:lang w:eastAsia="en-GB"/>
        </w:rPr>
        <w:t>.</w:t>
      </w:r>
    </w:p>
    <w:p w14:paraId="05585FFA" w14:textId="3D47E820" w:rsidR="00367DEF" w:rsidRDefault="00367DEF" w:rsidP="00367DEF">
      <w:pPr>
        <w:rPr>
          <w:rFonts w:cs="Arial"/>
          <w:sz w:val="23"/>
          <w:szCs w:val="23"/>
        </w:rPr>
      </w:pPr>
      <w:r w:rsidRPr="009B06E3">
        <w:rPr>
          <w:rFonts w:cs="Arial"/>
          <w:sz w:val="23"/>
          <w:szCs w:val="23"/>
        </w:rPr>
        <w:lastRenderedPageBreak/>
        <w:t xml:space="preserve">There were </w:t>
      </w:r>
      <w:r w:rsidR="00782BC2">
        <w:rPr>
          <w:rFonts w:cs="Arial"/>
          <w:sz w:val="23"/>
          <w:szCs w:val="23"/>
        </w:rPr>
        <w:t>2</w:t>
      </w:r>
      <w:r w:rsidRPr="009B06E3">
        <w:rPr>
          <w:rFonts w:cs="Arial"/>
          <w:sz w:val="23"/>
          <w:szCs w:val="23"/>
        </w:rPr>
        <w:t xml:space="preserve"> responses which confirm </w:t>
      </w:r>
      <w:r>
        <w:rPr>
          <w:rFonts w:cs="Arial"/>
          <w:sz w:val="23"/>
          <w:szCs w:val="23"/>
        </w:rPr>
        <w:t xml:space="preserve">‘other’ to the question above, </w:t>
      </w:r>
      <w:r w:rsidRPr="009B06E3">
        <w:rPr>
          <w:rFonts w:cs="Arial"/>
          <w:sz w:val="23"/>
          <w:szCs w:val="23"/>
        </w:rPr>
        <w:t>these comments have been collated and provided to the Parish Council.</w:t>
      </w:r>
    </w:p>
    <w:tbl>
      <w:tblPr>
        <w:tblStyle w:val="TVBCTable"/>
        <w:tblW w:w="0" w:type="auto"/>
        <w:tblLook w:val="04A0" w:firstRow="1" w:lastRow="0" w:firstColumn="1" w:lastColumn="0" w:noHBand="0" w:noVBand="1"/>
      </w:tblPr>
      <w:tblGrid>
        <w:gridCol w:w="2994"/>
        <w:gridCol w:w="2991"/>
        <w:gridCol w:w="2995"/>
      </w:tblGrid>
      <w:tr w:rsidR="009B3020" w:rsidRPr="00C1544F" w14:paraId="56FBFA53" w14:textId="77777777" w:rsidTr="0043246E">
        <w:trPr>
          <w:cnfStyle w:val="100000000000" w:firstRow="1" w:lastRow="0" w:firstColumn="0" w:lastColumn="0" w:oddVBand="0" w:evenVBand="0" w:oddHBand="0" w:evenHBand="0" w:firstRowFirstColumn="0" w:firstRowLastColumn="0" w:lastRowFirstColumn="0" w:lastRowLastColumn="0"/>
        </w:trPr>
        <w:tc>
          <w:tcPr>
            <w:tcW w:w="2994" w:type="dxa"/>
          </w:tcPr>
          <w:p w14:paraId="53872C82" w14:textId="77777777" w:rsidR="009B3020" w:rsidRPr="00C1544F" w:rsidRDefault="009B3020" w:rsidP="0043246E">
            <w:pPr>
              <w:jc w:val="center"/>
              <w:rPr>
                <w:b w:val="0"/>
                <w:sz w:val="23"/>
                <w:szCs w:val="23"/>
                <w:lang w:eastAsia="en-GB"/>
              </w:rPr>
            </w:pPr>
            <w:r w:rsidRPr="00C1544F">
              <w:rPr>
                <w:sz w:val="23"/>
                <w:szCs w:val="23"/>
                <w:lang w:eastAsia="en-GB"/>
              </w:rPr>
              <w:t>Q</w:t>
            </w:r>
            <w:r>
              <w:rPr>
                <w:sz w:val="23"/>
                <w:szCs w:val="23"/>
                <w:lang w:eastAsia="en-GB"/>
              </w:rPr>
              <w:t>4 What is your nationality?</w:t>
            </w:r>
          </w:p>
        </w:tc>
        <w:tc>
          <w:tcPr>
            <w:tcW w:w="2991" w:type="dxa"/>
          </w:tcPr>
          <w:p w14:paraId="03C3684C" w14:textId="77777777" w:rsidR="009B3020" w:rsidRPr="00C1544F" w:rsidRDefault="009B3020" w:rsidP="0043246E">
            <w:pPr>
              <w:jc w:val="center"/>
              <w:rPr>
                <w:b w:val="0"/>
                <w:sz w:val="23"/>
                <w:szCs w:val="23"/>
                <w:lang w:eastAsia="en-GB"/>
              </w:rPr>
            </w:pPr>
            <w:r w:rsidRPr="00C1544F">
              <w:rPr>
                <w:sz w:val="23"/>
                <w:szCs w:val="23"/>
                <w:lang w:eastAsia="en-GB"/>
              </w:rPr>
              <w:t>%</w:t>
            </w:r>
          </w:p>
        </w:tc>
        <w:tc>
          <w:tcPr>
            <w:tcW w:w="2995" w:type="dxa"/>
          </w:tcPr>
          <w:p w14:paraId="7A84E2C1" w14:textId="77777777" w:rsidR="009B3020" w:rsidRPr="00C1544F" w:rsidRDefault="009B3020" w:rsidP="0043246E">
            <w:pPr>
              <w:jc w:val="center"/>
              <w:rPr>
                <w:b w:val="0"/>
                <w:sz w:val="23"/>
                <w:szCs w:val="23"/>
                <w:lang w:eastAsia="en-GB"/>
              </w:rPr>
            </w:pPr>
            <w:r w:rsidRPr="00C1544F">
              <w:rPr>
                <w:sz w:val="23"/>
                <w:szCs w:val="23"/>
                <w:lang w:eastAsia="en-GB"/>
              </w:rPr>
              <w:t>Responses</w:t>
            </w:r>
          </w:p>
        </w:tc>
      </w:tr>
      <w:tr w:rsidR="009B3020" w:rsidRPr="00C1544F" w14:paraId="7405C2FD" w14:textId="77777777" w:rsidTr="0043246E">
        <w:tc>
          <w:tcPr>
            <w:tcW w:w="2994" w:type="dxa"/>
          </w:tcPr>
          <w:p w14:paraId="1BBF37DE" w14:textId="77777777" w:rsidR="009B3020" w:rsidRPr="00C1544F" w:rsidRDefault="009B3020" w:rsidP="0043246E">
            <w:pPr>
              <w:rPr>
                <w:sz w:val="23"/>
                <w:szCs w:val="23"/>
                <w:lang w:eastAsia="en-GB"/>
              </w:rPr>
            </w:pPr>
            <w:r>
              <w:rPr>
                <w:sz w:val="23"/>
                <w:szCs w:val="23"/>
                <w:lang w:eastAsia="en-GB"/>
              </w:rPr>
              <w:t>British</w:t>
            </w:r>
          </w:p>
        </w:tc>
        <w:tc>
          <w:tcPr>
            <w:tcW w:w="2991" w:type="dxa"/>
          </w:tcPr>
          <w:p w14:paraId="11CF00D7" w14:textId="1CFF880C" w:rsidR="009B3020" w:rsidRPr="00C1544F" w:rsidRDefault="009B3020" w:rsidP="0043246E">
            <w:pPr>
              <w:jc w:val="center"/>
              <w:rPr>
                <w:sz w:val="23"/>
                <w:szCs w:val="23"/>
                <w:lang w:eastAsia="en-GB"/>
              </w:rPr>
            </w:pPr>
            <w:r>
              <w:rPr>
                <w:sz w:val="23"/>
                <w:szCs w:val="23"/>
                <w:lang w:eastAsia="en-GB"/>
              </w:rPr>
              <w:t>97%</w:t>
            </w:r>
          </w:p>
        </w:tc>
        <w:tc>
          <w:tcPr>
            <w:tcW w:w="2995" w:type="dxa"/>
          </w:tcPr>
          <w:p w14:paraId="4D5FECA1" w14:textId="19F91873" w:rsidR="009B3020" w:rsidRPr="00C1544F" w:rsidRDefault="009B3020" w:rsidP="0043246E">
            <w:pPr>
              <w:jc w:val="center"/>
              <w:rPr>
                <w:sz w:val="23"/>
                <w:szCs w:val="23"/>
                <w:lang w:eastAsia="en-GB"/>
              </w:rPr>
            </w:pPr>
            <w:r>
              <w:rPr>
                <w:sz w:val="23"/>
                <w:szCs w:val="23"/>
                <w:lang w:eastAsia="en-GB"/>
              </w:rPr>
              <w:t>29</w:t>
            </w:r>
          </w:p>
        </w:tc>
      </w:tr>
      <w:tr w:rsidR="009B3020" w:rsidRPr="00C1544F" w14:paraId="484E8C87" w14:textId="77777777" w:rsidTr="0043246E">
        <w:tc>
          <w:tcPr>
            <w:tcW w:w="2994" w:type="dxa"/>
          </w:tcPr>
          <w:p w14:paraId="1C165055" w14:textId="77777777" w:rsidR="009B3020" w:rsidRPr="00C1544F" w:rsidRDefault="009B3020" w:rsidP="0043246E">
            <w:pPr>
              <w:rPr>
                <w:sz w:val="23"/>
                <w:szCs w:val="23"/>
                <w:lang w:eastAsia="en-GB"/>
              </w:rPr>
            </w:pPr>
            <w:r>
              <w:rPr>
                <w:sz w:val="23"/>
                <w:szCs w:val="23"/>
                <w:lang w:eastAsia="en-GB"/>
              </w:rPr>
              <w:t>Irish</w:t>
            </w:r>
          </w:p>
        </w:tc>
        <w:tc>
          <w:tcPr>
            <w:tcW w:w="2991" w:type="dxa"/>
          </w:tcPr>
          <w:p w14:paraId="1F14A06D" w14:textId="7B3AC411" w:rsidR="009B3020" w:rsidRPr="00C1544F" w:rsidRDefault="009B3020" w:rsidP="0043246E">
            <w:pPr>
              <w:jc w:val="center"/>
              <w:rPr>
                <w:sz w:val="23"/>
                <w:szCs w:val="23"/>
                <w:lang w:eastAsia="en-GB"/>
              </w:rPr>
            </w:pPr>
            <w:r>
              <w:rPr>
                <w:sz w:val="23"/>
                <w:szCs w:val="23"/>
                <w:lang w:eastAsia="en-GB"/>
              </w:rPr>
              <w:t>0%</w:t>
            </w:r>
          </w:p>
        </w:tc>
        <w:tc>
          <w:tcPr>
            <w:tcW w:w="2995" w:type="dxa"/>
          </w:tcPr>
          <w:p w14:paraId="755B3D60" w14:textId="1A68B287" w:rsidR="009B3020" w:rsidRPr="00C1544F" w:rsidRDefault="009B3020" w:rsidP="0043246E">
            <w:pPr>
              <w:jc w:val="center"/>
              <w:rPr>
                <w:sz w:val="23"/>
                <w:szCs w:val="23"/>
                <w:lang w:eastAsia="en-GB"/>
              </w:rPr>
            </w:pPr>
            <w:r>
              <w:rPr>
                <w:sz w:val="23"/>
                <w:szCs w:val="23"/>
                <w:lang w:eastAsia="en-GB"/>
              </w:rPr>
              <w:t>0</w:t>
            </w:r>
          </w:p>
        </w:tc>
      </w:tr>
      <w:tr w:rsidR="009B3020" w:rsidRPr="00C1544F" w14:paraId="5A621371" w14:textId="77777777" w:rsidTr="0043246E">
        <w:tc>
          <w:tcPr>
            <w:tcW w:w="2994" w:type="dxa"/>
          </w:tcPr>
          <w:p w14:paraId="0871EC3D" w14:textId="77777777" w:rsidR="009B3020" w:rsidRPr="00C1544F" w:rsidRDefault="009B3020" w:rsidP="0043246E">
            <w:pPr>
              <w:rPr>
                <w:sz w:val="23"/>
                <w:szCs w:val="23"/>
                <w:lang w:eastAsia="en-GB"/>
              </w:rPr>
            </w:pPr>
            <w:r>
              <w:rPr>
                <w:sz w:val="23"/>
                <w:szCs w:val="23"/>
                <w:lang w:eastAsia="en-GB"/>
              </w:rPr>
              <w:t>Citizen of a different country</w:t>
            </w:r>
          </w:p>
        </w:tc>
        <w:tc>
          <w:tcPr>
            <w:tcW w:w="2991" w:type="dxa"/>
          </w:tcPr>
          <w:p w14:paraId="1580A7CB" w14:textId="77777777" w:rsidR="009B3020" w:rsidRPr="00C1544F" w:rsidRDefault="009B3020" w:rsidP="0043246E">
            <w:pPr>
              <w:jc w:val="center"/>
              <w:rPr>
                <w:sz w:val="23"/>
                <w:szCs w:val="23"/>
                <w:lang w:eastAsia="en-GB"/>
              </w:rPr>
            </w:pPr>
            <w:r>
              <w:rPr>
                <w:sz w:val="23"/>
                <w:szCs w:val="23"/>
                <w:lang w:eastAsia="en-GB"/>
              </w:rPr>
              <w:t>0%</w:t>
            </w:r>
          </w:p>
        </w:tc>
        <w:tc>
          <w:tcPr>
            <w:tcW w:w="2995" w:type="dxa"/>
          </w:tcPr>
          <w:p w14:paraId="03B1E31A" w14:textId="77777777" w:rsidR="009B3020" w:rsidRPr="00C1544F" w:rsidRDefault="009B3020" w:rsidP="0043246E">
            <w:pPr>
              <w:jc w:val="center"/>
              <w:rPr>
                <w:sz w:val="23"/>
                <w:szCs w:val="23"/>
                <w:lang w:eastAsia="en-GB"/>
              </w:rPr>
            </w:pPr>
            <w:r>
              <w:rPr>
                <w:sz w:val="23"/>
                <w:szCs w:val="23"/>
                <w:lang w:eastAsia="en-GB"/>
              </w:rPr>
              <w:t>0</w:t>
            </w:r>
          </w:p>
        </w:tc>
      </w:tr>
      <w:tr w:rsidR="009B3020" w:rsidRPr="00C1544F" w14:paraId="29D2CCCA" w14:textId="77777777" w:rsidTr="0043246E">
        <w:tc>
          <w:tcPr>
            <w:tcW w:w="2994" w:type="dxa"/>
          </w:tcPr>
          <w:p w14:paraId="7F90BC53" w14:textId="77777777" w:rsidR="009B3020" w:rsidRPr="00C1544F" w:rsidRDefault="009B3020" w:rsidP="0043246E">
            <w:pPr>
              <w:rPr>
                <w:sz w:val="23"/>
                <w:szCs w:val="23"/>
                <w:lang w:eastAsia="en-GB"/>
              </w:rPr>
            </w:pPr>
            <w:r>
              <w:rPr>
                <w:sz w:val="23"/>
                <w:szCs w:val="23"/>
                <w:lang w:eastAsia="en-GB"/>
              </w:rPr>
              <w:t>Prefer not to say</w:t>
            </w:r>
          </w:p>
        </w:tc>
        <w:tc>
          <w:tcPr>
            <w:tcW w:w="2991" w:type="dxa"/>
          </w:tcPr>
          <w:p w14:paraId="6E95BA08" w14:textId="72CD1086" w:rsidR="009B3020" w:rsidRPr="00C1544F" w:rsidRDefault="009B3020" w:rsidP="0043246E">
            <w:pPr>
              <w:jc w:val="center"/>
              <w:rPr>
                <w:sz w:val="23"/>
                <w:szCs w:val="23"/>
                <w:lang w:eastAsia="en-GB"/>
              </w:rPr>
            </w:pPr>
            <w:r>
              <w:rPr>
                <w:sz w:val="23"/>
                <w:szCs w:val="23"/>
                <w:lang w:eastAsia="en-GB"/>
              </w:rPr>
              <w:t>3%</w:t>
            </w:r>
          </w:p>
        </w:tc>
        <w:tc>
          <w:tcPr>
            <w:tcW w:w="2995" w:type="dxa"/>
          </w:tcPr>
          <w:p w14:paraId="010EA4BE" w14:textId="77777777" w:rsidR="009B3020" w:rsidRPr="00C1544F" w:rsidRDefault="009B3020" w:rsidP="0043246E">
            <w:pPr>
              <w:jc w:val="center"/>
              <w:rPr>
                <w:sz w:val="23"/>
                <w:szCs w:val="23"/>
                <w:lang w:eastAsia="en-GB"/>
              </w:rPr>
            </w:pPr>
            <w:r>
              <w:rPr>
                <w:sz w:val="23"/>
                <w:szCs w:val="23"/>
                <w:lang w:eastAsia="en-GB"/>
              </w:rPr>
              <w:t>1</w:t>
            </w:r>
          </w:p>
        </w:tc>
      </w:tr>
      <w:tr w:rsidR="009B3020" w:rsidRPr="00C1544F" w14:paraId="3F196DEE" w14:textId="77777777" w:rsidTr="0043246E">
        <w:tc>
          <w:tcPr>
            <w:tcW w:w="2994" w:type="dxa"/>
          </w:tcPr>
          <w:p w14:paraId="17072AF7" w14:textId="77777777" w:rsidR="009B3020" w:rsidRPr="00C1544F" w:rsidRDefault="009B3020" w:rsidP="0043246E">
            <w:pPr>
              <w:rPr>
                <w:b/>
                <w:sz w:val="23"/>
                <w:szCs w:val="23"/>
                <w:lang w:eastAsia="en-GB"/>
              </w:rPr>
            </w:pPr>
            <w:r w:rsidRPr="00C1544F">
              <w:rPr>
                <w:b/>
                <w:sz w:val="23"/>
                <w:szCs w:val="23"/>
                <w:lang w:eastAsia="en-GB"/>
              </w:rPr>
              <w:t>TOTAL</w:t>
            </w:r>
          </w:p>
        </w:tc>
        <w:tc>
          <w:tcPr>
            <w:tcW w:w="2991" w:type="dxa"/>
          </w:tcPr>
          <w:p w14:paraId="090812F3" w14:textId="77777777" w:rsidR="009B3020" w:rsidRPr="00C1544F" w:rsidRDefault="009B3020" w:rsidP="0043246E">
            <w:pPr>
              <w:jc w:val="center"/>
              <w:rPr>
                <w:b/>
                <w:sz w:val="23"/>
                <w:szCs w:val="23"/>
                <w:lang w:eastAsia="en-GB"/>
              </w:rPr>
            </w:pPr>
          </w:p>
        </w:tc>
        <w:tc>
          <w:tcPr>
            <w:tcW w:w="2995" w:type="dxa"/>
          </w:tcPr>
          <w:p w14:paraId="15CB9B81" w14:textId="159D36DD" w:rsidR="009B3020" w:rsidRPr="00C1544F" w:rsidRDefault="009B3020" w:rsidP="0043246E">
            <w:pPr>
              <w:jc w:val="center"/>
              <w:rPr>
                <w:b/>
                <w:sz w:val="23"/>
                <w:szCs w:val="23"/>
                <w:lang w:eastAsia="en-GB"/>
              </w:rPr>
            </w:pPr>
            <w:r>
              <w:rPr>
                <w:b/>
                <w:sz w:val="23"/>
                <w:szCs w:val="23"/>
                <w:lang w:eastAsia="en-GB"/>
              </w:rPr>
              <w:t>30</w:t>
            </w:r>
          </w:p>
        </w:tc>
      </w:tr>
    </w:tbl>
    <w:p w14:paraId="4D9B1F49" w14:textId="6DB3235B" w:rsidR="009B3020" w:rsidRPr="00C97F47" w:rsidRDefault="009B3020" w:rsidP="009B3020">
      <w:pPr>
        <w:rPr>
          <w:rFonts w:cs="Arial"/>
          <w:sz w:val="23"/>
          <w:szCs w:val="23"/>
          <w:lang w:eastAsia="en-GB"/>
        </w:rPr>
      </w:pPr>
      <w:r>
        <w:rPr>
          <w:lang w:eastAsia="en-GB"/>
        </w:rPr>
        <w:t>(</w:t>
      </w:r>
      <w:r w:rsidRPr="00C97F47">
        <w:rPr>
          <w:rFonts w:cs="Arial"/>
          <w:sz w:val="23"/>
          <w:szCs w:val="23"/>
          <w:lang w:eastAsia="en-GB"/>
        </w:rPr>
        <w:t xml:space="preserve">Table 5) Answered: </w:t>
      </w:r>
      <w:r>
        <w:rPr>
          <w:rFonts w:cs="Arial"/>
          <w:sz w:val="23"/>
          <w:szCs w:val="23"/>
          <w:lang w:eastAsia="en-GB"/>
        </w:rPr>
        <w:t xml:space="preserve">30 </w:t>
      </w:r>
      <w:r w:rsidRPr="00C97F47">
        <w:rPr>
          <w:rFonts w:cs="Arial"/>
          <w:sz w:val="23"/>
          <w:szCs w:val="23"/>
          <w:lang w:eastAsia="en-GB"/>
        </w:rPr>
        <w:t xml:space="preserve">Skipped: </w:t>
      </w:r>
      <w:r>
        <w:rPr>
          <w:rFonts w:cs="Arial"/>
          <w:sz w:val="23"/>
          <w:szCs w:val="23"/>
          <w:lang w:eastAsia="en-GB"/>
        </w:rPr>
        <w:t>1</w:t>
      </w:r>
    </w:p>
    <w:p w14:paraId="51B776A7" w14:textId="77777777" w:rsidR="00036B37" w:rsidRDefault="00036B37" w:rsidP="00036B37">
      <w:pPr>
        <w:pStyle w:val="TVBCHeading2"/>
      </w:pPr>
    </w:p>
    <w:p w14:paraId="1D13DB13" w14:textId="112BA076" w:rsidR="00036B37" w:rsidRDefault="00036B37" w:rsidP="00036B37">
      <w:pPr>
        <w:pStyle w:val="TVBCHeading2"/>
      </w:pPr>
      <w:r>
        <w:t xml:space="preserve">Residency and tenure </w:t>
      </w:r>
    </w:p>
    <w:p w14:paraId="1DC8207A" w14:textId="77777777" w:rsidR="00036B37" w:rsidRPr="009B06E3" w:rsidRDefault="00036B37" w:rsidP="00036B37">
      <w:pPr>
        <w:rPr>
          <w:rFonts w:cs="Arial"/>
          <w:sz w:val="23"/>
          <w:szCs w:val="23"/>
        </w:rPr>
      </w:pPr>
      <w:r w:rsidRPr="009B06E3">
        <w:rPr>
          <w:rFonts w:cs="Arial"/>
          <w:b/>
          <w:bCs/>
          <w:sz w:val="23"/>
          <w:szCs w:val="23"/>
        </w:rPr>
        <w:t xml:space="preserve">Questions 5-9 </w:t>
      </w:r>
      <w:r w:rsidRPr="009B06E3">
        <w:rPr>
          <w:rFonts w:cs="Arial"/>
          <w:sz w:val="23"/>
          <w:szCs w:val="23"/>
        </w:rPr>
        <w:t>asked about connection to the parish, length of time in parish, current tenure, number of bedrooms in current home and household numbers:</w:t>
      </w:r>
    </w:p>
    <w:tbl>
      <w:tblPr>
        <w:tblStyle w:val="TVBCTable"/>
        <w:tblW w:w="0" w:type="auto"/>
        <w:tblLook w:val="04A0" w:firstRow="1" w:lastRow="0" w:firstColumn="1" w:lastColumn="0" w:noHBand="0" w:noVBand="1"/>
      </w:tblPr>
      <w:tblGrid>
        <w:gridCol w:w="2995"/>
        <w:gridCol w:w="2989"/>
        <w:gridCol w:w="2996"/>
      </w:tblGrid>
      <w:tr w:rsidR="00036B37" w:rsidRPr="009E1340" w14:paraId="5F94133B" w14:textId="77777777" w:rsidTr="0043246E">
        <w:trPr>
          <w:cnfStyle w:val="100000000000" w:firstRow="1" w:lastRow="0" w:firstColumn="0" w:lastColumn="0" w:oddVBand="0" w:evenVBand="0" w:oddHBand="0" w:evenHBand="0" w:firstRowFirstColumn="0" w:firstRowLastColumn="0" w:lastRowFirstColumn="0" w:lastRowLastColumn="0"/>
        </w:trPr>
        <w:tc>
          <w:tcPr>
            <w:tcW w:w="2995" w:type="dxa"/>
          </w:tcPr>
          <w:p w14:paraId="2192B81F" w14:textId="77777777" w:rsidR="00036B37" w:rsidRPr="009E1340" w:rsidRDefault="00036B37" w:rsidP="0043246E">
            <w:pPr>
              <w:rPr>
                <w:b w:val="0"/>
                <w:sz w:val="23"/>
                <w:szCs w:val="23"/>
              </w:rPr>
            </w:pPr>
            <w:r w:rsidRPr="009E1340">
              <w:rPr>
                <w:sz w:val="23"/>
                <w:szCs w:val="23"/>
              </w:rPr>
              <w:t>Q5 Connection to the parish</w:t>
            </w:r>
          </w:p>
        </w:tc>
        <w:tc>
          <w:tcPr>
            <w:tcW w:w="2989" w:type="dxa"/>
          </w:tcPr>
          <w:p w14:paraId="14AE41E6" w14:textId="77777777" w:rsidR="00036B37" w:rsidRPr="009E1340" w:rsidRDefault="00036B37" w:rsidP="0043246E">
            <w:pPr>
              <w:jc w:val="center"/>
              <w:rPr>
                <w:b w:val="0"/>
                <w:sz w:val="23"/>
                <w:szCs w:val="23"/>
              </w:rPr>
            </w:pPr>
            <w:r w:rsidRPr="009E1340">
              <w:rPr>
                <w:sz w:val="23"/>
                <w:szCs w:val="23"/>
              </w:rPr>
              <w:t>%</w:t>
            </w:r>
          </w:p>
        </w:tc>
        <w:tc>
          <w:tcPr>
            <w:tcW w:w="2996" w:type="dxa"/>
          </w:tcPr>
          <w:p w14:paraId="7C22D6B7" w14:textId="77777777" w:rsidR="00036B37" w:rsidRPr="009E1340" w:rsidRDefault="00036B37" w:rsidP="0043246E">
            <w:pPr>
              <w:jc w:val="center"/>
              <w:rPr>
                <w:b w:val="0"/>
                <w:sz w:val="23"/>
                <w:szCs w:val="23"/>
              </w:rPr>
            </w:pPr>
            <w:r w:rsidRPr="009E1340">
              <w:rPr>
                <w:sz w:val="23"/>
                <w:szCs w:val="23"/>
              </w:rPr>
              <w:t>Responses</w:t>
            </w:r>
          </w:p>
        </w:tc>
      </w:tr>
      <w:tr w:rsidR="00036B37" w:rsidRPr="009E1340" w14:paraId="46C8DE7B" w14:textId="77777777" w:rsidTr="0043246E">
        <w:tc>
          <w:tcPr>
            <w:tcW w:w="2995" w:type="dxa"/>
          </w:tcPr>
          <w:p w14:paraId="4EB295E0" w14:textId="77777777" w:rsidR="00036B37" w:rsidRPr="009E1340" w:rsidRDefault="00036B37" w:rsidP="0043246E">
            <w:pPr>
              <w:rPr>
                <w:sz w:val="23"/>
                <w:szCs w:val="23"/>
              </w:rPr>
            </w:pPr>
            <w:r>
              <w:rPr>
                <w:sz w:val="23"/>
                <w:szCs w:val="23"/>
              </w:rPr>
              <w:t>Main home in parish</w:t>
            </w:r>
          </w:p>
        </w:tc>
        <w:tc>
          <w:tcPr>
            <w:tcW w:w="2989" w:type="dxa"/>
          </w:tcPr>
          <w:p w14:paraId="342C8B3E" w14:textId="6BC69DC7" w:rsidR="00036B37" w:rsidRPr="009E1340" w:rsidRDefault="00036B37" w:rsidP="0043246E">
            <w:pPr>
              <w:jc w:val="center"/>
              <w:rPr>
                <w:sz w:val="23"/>
                <w:szCs w:val="23"/>
              </w:rPr>
            </w:pPr>
            <w:r>
              <w:rPr>
                <w:sz w:val="23"/>
                <w:szCs w:val="23"/>
              </w:rPr>
              <w:t>100%</w:t>
            </w:r>
          </w:p>
        </w:tc>
        <w:tc>
          <w:tcPr>
            <w:tcW w:w="2996" w:type="dxa"/>
          </w:tcPr>
          <w:p w14:paraId="2BE68D56" w14:textId="04C46634" w:rsidR="00036B37" w:rsidRPr="009E1340" w:rsidRDefault="00036B37" w:rsidP="0043246E">
            <w:pPr>
              <w:jc w:val="center"/>
              <w:rPr>
                <w:sz w:val="23"/>
                <w:szCs w:val="23"/>
              </w:rPr>
            </w:pPr>
            <w:r>
              <w:rPr>
                <w:sz w:val="23"/>
                <w:szCs w:val="23"/>
              </w:rPr>
              <w:t>30</w:t>
            </w:r>
          </w:p>
        </w:tc>
      </w:tr>
      <w:tr w:rsidR="00036B37" w:rsidRPr="009E1340" w14:paraId="629EA79B" w14:textId="77777777" w:rsidTr="0043246E">
        <w:tc>
          <w:tcPr>
            <w:tcW w:w="2995" w:type="dxa"/>
          </w:tcPr>
          <w:p w14:paraId="230BDE0A" w14:textId="77777777" w:rsidR="00036B37" w:rsidRPr="009E1340" w:rsidRDefault="00036B37" w:rsidP="0043246E">
            <w:pPr>
              <w:rPr>
                <w:sz w:val="23"/>
                <w:szCs w:val="23"/>
              </w:rPr>
            </w:pPr>
            <w:r>
              <w:rPr>
                <w:sz w:val="23"/>
                <w:szCs w:val="23"/>
              </w:rPr>
              <w:t>Second/holiday home in parish</w:t>
            </w:r>
          </w:p>
        </w:tc>
        <w:tc>
          <w:tcPr>
            <w:tcW w:w="2989" w:type="dxa"/>
          </w:tcPr>
          <w:p w14:paraId="1951F8CE" w14:textId="3752D8B7" w:rsidR="00036B37" w:rsidRPr="009E1340" w:rsidRDefault="00036B37" w:rsidP="0043246E">
            <w:pPr>
              <w:jc w:val="center"/>
              <w:rPr>
                <w:sz w:val="23"/>
                <w:szCs w:val="23"/>
              </w:rPr>
            </w:pPr>
            <w:r>
              <w:rPr>
                <w:sz w:val="23"/>
                <w:szCs w:val="23"/>
              </w:rPr>
              <w:t>0%</w:t>
            </w:r>
          </w:p>
        </w:tc>
        <w:tc>
          <w:tcPr>
            <w:tcW w:w="2996" w:type="dxa"/>
          </w:tcPr>
          <w:p w14:paraId="78C2C223" w14:textId="5286920C" w:rsidR="00036B37" w:rsidRPr="009E1340" w:rsidRDefault="00036B37" w:rsidP="0043246E">
            <w:pPr>
              <w:jc w:val="center"/>
              <w:rPr>
                <w:sz w:val="23"/>
                <w:szCs w:val="23"/>
              </w:rPr>
            </w:pPr>
            <w:r>
              <w:rPr>
                <w:sz w:val="23"/>
                <w:szCs w:val="23"/>
              </w:rPr>
              <w:t>0</w:t>
            </w:r>
          </w:p>
        </w:tc>
      </w:tr>
      <w:tr w:rsidR="00036B37" w:rsidRPr="009E1340" w14:paraId="20133D22" w14:textId="77777777" w:rsidTr="0043246E">
        <w:tc>
          <w:tcPr>
            <w:tcW w:w="2995" w:type="dxa"/>
          </w:tcPr>
          <w:p w14:paraId="7B90DEEA" w14:textId="77777777" w:rsidR="00036B37" w:rsidRPr="009E1340" w:rsidRDefault="00036B37" w:rsidP="0043246E">
            <w:pPr>
              <w:rPr>
                <w:sz w:val="23"/>
                <w:szCs w:val="23"/>
              </w:rPr>
            </w:pPr>
            <w:r>
              <w:rPr>
                <w:sz w:val="23"/>
                <w:szCs w:val="23"/>
              </w:rPr>
              <w:t>Other</w:t>
            </w:r>
          </w:p>
        </w:tc>
        <w:tc>
          <w:tcPr>
            <w:tcW w:w="2989" w:type="dxa"/>
          </w:tcPr>
          <w:p w14:paraId="7FC4AFA4" w14:textId="79ADBB74" w:rsidR="00036B37" w:rsidRPr="009E1340" w:rsidRDefault="00B87919" w:rsidP="00B87919">
            <w:pPr>
              <w:tabs>
                <w:tab w:val="left" w:pos="1206"/>
                <w:tab w:val="center" w:pos="1386"/>
              </w:tabs>
              <w:rPr>
                <w:sz w:val="23"/>
                <w:szCs w:val="23"/>
              </w:rPr>
            </w:pPr>
            <w:r>
              <w:rPr>
                <w:sz w:val="23"/>
                <w:szCs w:val="23"/>
              </w:rPr>
              <w:tab/>
              <w:t>*</w:t>
            </w:r>
            <w:r>
              <w:rPr>
                <w:sz w:val="23"/>
                <w:szCs w:val="23"/>
              </w:rPr>
              <w:tab/>
            </w:r>
            <w:r w:rsidR="00036B37">
              <w:rPr>
                <w:sz w:val="23"/>
                <w:szCs w:val="23"/>
              </w:rPr>
              <w:t>3%</w:t>
            </w:r>
          </w:p>
        </w:tc>
        <w:tc>
          <w:tcPr>
            <w:tcW w:w="2996" w:type="dxa"/>
          </w:tcPr>
          <w:p w14:paraId="37931180" w14:textId="2E5DF322" w:rsidR="00036B37" w:rsidRPr="009E1340" w:rsidRDefault="00036B37" w:rsidP="0043246E">
            <w:pPr>
              <w:jc w:val="center"/>
              <w:rPr>
                <w:sz w:val="23"/>
                <w:szCs w:val="23"/>
              </w:rPr>
            </w:pPr>
            <w:r>
              <w:rPr>
                <w:sz w:val="23"/>
                <w:szCs w:val="23"/>
              </w:rPr>
              <w:t>1</w:t>
            </w:r>
          </w:p>
        </w:tc>
      </w:tr>
      <w:tr w:rsidR="00036B37" w:rsidRPr="009E1340" w14:paraId="3A305A1A" w14:textId="77777777" w:rsidTr="0043246E">
        <w:tc>
          <w:tcPr>
            <w:tcW w:w="2995" w:type="dxa"/>
          </w:tcPr>
          <w:p w14:paraId="1D1D0ED4" w14:textId="77777777" w:rsidR="00036B37" w:rsidRPr="009E1340" w:rsidRDefault="00036B37" w:rsidP="0043246E">
            <w:pPr>
              <w:rPr>
                <w:b/>
                <w:sz w:val="23"/>
                <w:szCs w:val="23"/>
              </w:rPr>
            </w:pPr>
            <w:r w:rsidRPr="009E1340">
              <w:rPr>
                <w:b/>
                <w:sz w:val="23"/>
                <w:szCs w:val="23"/>
              </w:rPr>
              <w:t>TOTAL</w:t>
            </w:r>
          </w:p>
        </w:tc>
        <w:tc>
          <w:tcPr>
            <w:tcW w:w="2989" w:type="dxa"/>
          </w:tcPr>
          <w:p w14:paraId="7ECEADCF" w14:textId="77777777" w:rsidR="00036B37" w:rsidRPr="009E1340" w:rsidRDefault="00036B37" w:rsidP="0043246E">
            <w:pPr>
              <w:jc w:val="center"/>
              <w:rPr>
                <w:b/>
                <w:sz w:val="23"/>
                <w:szCs w:val="23"/>
              </w:rPr>
            </w:pPr>
          </w:p>
        </w:tc>
        <w:tc>
          <w:tcPr>
            <w:tcW w:w="2996" w:type="dxa"/>
          </w:tcPr>
          <w:p w14:paraId="59EED363" w14:textId="32F57422" w:rsidR="00036B37" w:rsidRPr="009E1340" w:rsidRDefault="007A666E" w:rsidP="0043246E">
            <w:pPr>
              <w:jc w:val="center"/>
              <w:rPr>
                <w:b/>
                <w:sz w:val="23"/>
                <w:szCs w:val="23"/>
              </w:rPr>
            </w:pPr>
            <w:r>
              <w:rPr>
                <w:b/>
                <w:sz w:val="23"/>
                <w:szCs w:val="23"/>
              </w:rPr>
              <w:t>31</w:t>
            </w:r>
          </w:p>
        </w:tc>
      </w:tr>
    </w:tbl>
    <w:p w14:paraId="6BFD68D1" w14:textId="18FD3DCA" w:rsidR="00036B37" w:rsidRPr="009B06E3" w:rsidRDefault="00036B37" w:rsidP="00036B37">
      <w:pPr>
        <w:rPr>
          <w:rFonts w:cs="Arial"/>
          <w:sz w:val="23"/>
          <w:szCs w:val="23"/>
        </w:rPr>
      </w:pPr>
      <w:r w:rsidRPr="009B06E3">
        <w:rPr>
          <w:rFonts w:cs="Arial"/>
          <w:sz w:val="23"/>
          <w:szCs w:val="23"/>
        </w:rPr>
        <w:t xml:space="preserve">(Table 6) Answered: </w:t>
      </w:r>
      <w:r>
        <w:rPr>
          <w:rFonts w:cs="Arial"/>
          <w:sz w:val="23"/>
          <w:szCs w:val="23"/>
        </w:rPr>
        <w:t>30 (</w:t>
      </w:r>
      <w:r w:rsidR="00B87919">
        <w:rPr>
          <w:rFonts w:cs="Arial"/>
          <w:sz w:val="23"/>
          <w:szCs w:val="23"/>
        </w:rPr>
        <w:t>*</w:t>
      </w:r>
      <w:r>
        <w:rPr>
          <w:rFonts w:cs="Arial"/>
          <w:sz w:val="23"/>
          <w:szCs w:val="23"/>
        </w:rPr>
        <w:t xml:space="preserve">1 </w:t>
      </w:r>
      <w:proofErr w:type="gramStart"/>
      <w:r>
        <w:rPr>
          <w:rFonts w:cs="Arial"/>
          <w:sz w:val="23"/>
          <w:szCs w:val="23"/>
        </w:rPr>
        <w:t>responder</w:t>
      </w:r>
      <w:proofErr w:type="gramEnd"/>
      <w:r>
        <w:rPr>
          <w:rFonts w:cs="Arial"/>
          <w:sz w:val="23"/>
          <w:szCs w:val="23"/>
        </w:rPr>
        <w:t xml:space="preserve"> provided 2 answers) </w:t>
      </w:r>
      <w:r w:rsidRPr="009B06E3">
        <w:rPr>
          <w:rFonts w:cs="Arial"/>
          <w:sz w:val="23"/>
          <w:szCs w:val="23"/>
        </w:rPr>
        <w:t xml:space="preserve">Skipped: </w:t>
      </w:r>
      <w:r>
        <w:rPr>
          <w:rFonts w:cs="Arial"/>
          <w:sz w:val="23"/>
          <w:szCs w:val="23"/>
        </w:rPr>
        <w:t>1</w:t>
      </w:r>
      <w:r w:rsidRPr="009B06E3">
        <w:rPr>
          <w:rFonts w:cs="Arial"/>
          <w:sz w:val="23"/>
          <w:szCs w:val="23"/>
        </w:rPr>
        <w:t xml:space="preserve"> </w:t>
      </w:r>
    </w:p>
    <w:p w14:paraId="387E153E" w14:textId="62002AF5" w:rsidR="00227C74" w:rsidRDefault="00036B37" w:rsidP="00227C74">
      <w:pPr>
        <w:rPr>
          <w:rFonts w:cs="Arial"/>
          <w:sz w:val="23"/>
          <w:szCs w:val="23"/>
        </w:rPr>
      </w:pPr>
      <w:r w:rsidRPr="009B06E3">
        <w:rPr>
          <w:rFonts w:cs="Arial"/>
          <w:sz w:val="23"/>
          <w:szCs w:val="23"/>
        </w:rPr>
        <w:t xml:space="preserve">As can be seen above, </w:t>
      </w:r>
      <w:r w:rsidR="00227C74">
        <w:rPr>
          <w:rFonts w:cs="Arial"/>
          <w:sz w:val="23"/>
          <w:szCs w:val="23"/>
        </w:rPr>
        <w:t>all</w:t>
      </w:r>
      <w:r w:rsidRPr="009B06E3">
        <w:rPr>
          <w:rFonts w:cs="Arial"/>
          <w:sz w:val="23"/>
          <w:szCs w:val="23"/>
        </w:rPr>
        <w:t xml:space="preserve"> respondents reside in the parish (main home).  </w:t>
      </w:r>
      <w:r w:rsidR="00227C74" w:rsidRPr="009B06E3">
        <w:rPr>
          <w:rFonts w:cs="Arial"/>
          <w:sz w:val="23"/>
          <w:szCs w:val="23"/>
        </w:rPr>
        <w:t>There w</w:t>
      </w:r>
      <w:r w:rsidR="00227C74">
        <w:rPr>
          <w:rFonts w:cs="Arial"/>
          <w:sz w:val="23"/>
          <w:szCs w:val="23"/>
        </w:rPr>
        <w:t>as 1</w:t>
      </w:r>
      <w:r w:rsidR="00227C74" w:rsidRPr="009B06E3">
        <w:rPr>
          <w:rFonts w:cs="Arial"/>
          <w:sz w:val="23"/>
          <w:szCs w:val="23"/>
        </w:rPr>
        <w:t xml:space="preserve"> response which confirm</w:t>
      </w:r>
      <w:r w:rsidR="00227C74">
        <w:rPr>
          <w:rFonts w:cs="Arial"/>
          <w:sz w:val="23"/>
          <w:szCs w:val="23"/>
        </w:rPr>
        <w:t>ed</w:t>
      </w:r>
      <w:r w:rsidR="00227C74" w:rsidRPr="009B06E3">
        <w:rPr>
          <w:rFonts w:cs="Arial"/>
          <w:sz w:val="23"/>
          <w:szCs w:val="23"/>
        </w:rPr>
        <w:t xml:space="preserve"> </w:t>
      </w:r>
      <w:r w:rsidR="00227C74">
        <w:rPr>
          <w:rFonts w:cs="Arial"/>
          <w:sz w:val="23"/>
          <w:szCs w:val="23"/>
        </w:rPr>
        <w:t>‘other’</w:t>
      </w:r>
      <w:r w:rsidR="00227C74" w:rsidRPr="009B06E3">
        <w:rPr>
          <w:rFonts w:cs="Arial"/>
          <w:sz w:val="23"/>
          <w:szCs w:val="23"/>
        </w:rPr>
        <w:t xml:space="preserve"> connection to the parish, </w:t>
      </w:r>
      <w:r w:rsidR="00227C74">
        <w:rPr>
          <w:rFonts w:cs="Arial"/>
          <w:sz w:val="23"/>
          <w:szCs w:val="23"/>
        </w:rPr>
        <w:t>this comment confirmed residency in the parish.</w:t>
      </w:r>
    </w:p>
    <w:p w14:paraId="43ADC0B8" w14:textId="76D494A7" w:rsidR="00227C74" w:rsidRPr="009B06E3" w:rsidRDefault="00227C74" w:rsidP="00227C74">
      <w:pPr>
        <w:rPr>
          <w:rFonts w:cs="Arial"/>
          <w:sz w:val="23"/>
          <w:szCs w:val="23"/>
        </w:rPr>
      </w:pPr>
      <w:r>
        <w:rPr>
          <w:noProof/>
          <w:sz w:val="23"/>
          <w:szCs w:val="23"/>
          <w:lang w:eastAsia="en-GB"/>
        </w:rPr>
        <w:drawing>
          <wp:inline distT="0" distB="0" distL="0" distR="0" wp14:anchorId="5457B0A5" wp14:editId="47E4B276">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DAAF20" w14:textId="061F1A81" w:rsidR="00227C74" w:rsidRDefault="00227C74" w:rsidP="00227C74">
      <w:pPr>
        <w:rPr>
          <w:rFonts w:cs="Arial"/>
          <w:sz w:val="23"/>
          <w:szCs w:val="23"/>
        </w:rPr>
      </w:pPr>
      <w:r w:rsidRPr="009B06E3">
        <w:rPr>
          <w:rFonts w:cs="Arial"/>
          <w:sz w:val="23"/>
          <w:szCs w:val="23"/>
        </w:rPr>
        <w:t>The pie chart above shows that</w:t>
      </w:r>
      <w:r>
        <w:rPr>
          <w:rFonts w:cs="Arial"/>
          <w:sz w:val="23"/>
          <w:szCs w:val="23"/>
        </w:rPr>
        <w:t>,</w:t>
      </w:r>
      <w:r w:rsidRPr="009B06E3">
        <w:rPr>
          <w:rFonts w:cs="Arial"/>
          <w:sz w:val="23"/>
          <w:szCs w:val="23"/>
        </w:rPr>
        <w:t xml:space="preserve"> of the </w:t>
      </w:r>
      <w:r>
        <w:rPr>
          <w:rFonts w:cs="Arial"/>
          <w:sz w:val="23"/>
          <w:szCs w:val="23"/>
        </w:rPr>
        <w:t>30</w:t>
      </w:r>
      <w:r w:rsidRPr="009B06E3">
        <w:rPr>
          <w:rFonts w:cs="Arial"/>
          <w:sz w:val="23"/>
          <w:szCs w:val="23"/>
        </w:rPr>
        <w:t xml:space="preserve"> respondents whose main home is in the parish, </w:t>
      </w:r>
      <w:r>
        <w:rPr>
          <w:rFonts w:cs="Arial"/>
          <w:sz w:val="23"/>
          <w:szCs w:val="23"/>
        </w:rPr>
        <w:t>79</w:t>
      </w:r>
      <w:r w:rsidRPr="009B06E3">
        <w:rPr>
          <w:rFonts w:cs="Arial"/>
          <w:sz w:val="23"/>
          <w:szCs w:val="23"/>
        </w:rPr>
        <w:t>% (</w:t>
      </w:r>
      <w:r>
        <w:rPr>
          <w:rFonts w:cs="Arial"/>
          <w:sz w:val="23"/>
          <w:szCs w:val="23"/>
        </w:rPr>
        <w:t>24</w:t>
      </w:r>
      <w:r w:rsidRPr="009B06E3">
        <w:rPr>
          <w:rFonts w:cs="Arial"/>
          <w:sz w:val="23"/>
          <w:szCs w:val="23"/>
        </w:rPr>
        <w:t xml:space="preserve">) have lived in the parish for more than 10 years, </w:t>
      </w:r>
      <w:r>
        <w:rPr>
          <w:rFonts w:cs="Arial"/>
          <w:sz w:val="23"/>
          <w:szCs w:val="23"/>
        </w:rPr>
        <w:t>7</w:t>
      </w:r>
      <w:r w:rsidRPr="009B06E3">
        <w:rPr>
          <w:rFonts w:cs="Arial"/>
          <w:sz w:val="23"/>
          <w:szCs w:val="23"/>
        </w:rPr>
        <w:t>% (</w:t>
      </w:r>
      <w:r>
        <w:rPr>
          <w:rFonts w:cs="Arial"/>
          <w:sz w:val="23"/>
          <w:szCs w:val="23"/>
        </w:rPr>
        <w:t>2</w:t>
      </w:r>
      <w:r w:rsidRPr="009B06E3">
        <w:rPr>
          <w:rFonts w:cs="Arial"/>
          <w:sz w:val="23"/>
          <w:szCs w:val="23"/>
        </w:rPr>
        <w:t xml:space="preserve">) between 6-10 years, </w:t>
      </w:r>
      <w:r>
        <w:rPr>
          <w:rFonts w:cs="Arial"/>
          <w:sz w:val="23"/>
          <w:szCs w:val="23"/>
        </w:rPr>
        <w:t>7</w:t>
      </w:r>
      <w:r w:rsidRPr="009B06E3">
        <w:rPr>
          <w:rFonts w:cs="Arial"/>
          <w:sz w:val="23"/>
          <w:szCs w:val="23"/>
        </w:rPr>
        <w:t>% (</w:t>
      </w:r>
      <w:r>
        <w:rPr>
          <w:rFonts w:cs="Arial"/>
          <w:sz w:val="23"/>
          <w:szCs w:val="23"/>
        </w:rPr>
        <w:t>2</w:t>
      </w:r>
      <w:r w:rsidRPr="009B06E3">
        <w:rPr>
          <w:rFonts w:cs="Arial"/>
          <w:sz w:val="23"/>
          <w:szCs w:val="23"/>
        </w:rPr>
        <w:t xml:space="preserve">) 2-5 years and </w:t>
      </w:r>
      <w:r>
        <w:rPr>
          <w:rFonts w:cs="Arial"/>
          <w:sz w:val="23"/>
          <w:szCs w:val="23"/>
        </w:rPr>
        <w:t>7</w:t>
      </w:r>
      <w:r w:rsidRPr="009B06E3">
        <w:rPr>
          <w:rFonts w:cs="Arial"/>
          <w:sz w:val="23"/>
          <w:szCs w:val="23"/>
        </w:rPr>
        <w:t>% (</w:t>
      </w:r>
      <w:r>
        <w:rPr>
          <w:rFonts w:cs="Arial"/>
          <w:sz w:val="23"/>
          <w:szCs w:val="23"/>
        </w:rPr>
        <w:t>2</w:t>
      </w:r>
      <w:r w:rsidRPr="009B06E3">
        <w:rPr>
          <w:rFonts w:cs="Arial"/>
          <w:sz w:val="23"/>
          <w:szCs w:val="23"/>
        </w:rPr>
        <w:t xml:space="preserve">) for less than 2 years.  </w:t>
      </w:r>
    </w:p>
    <w:p w14:paraId="52E2B530" w14:textId="77777777" w:rsidR="00227C74" w:rsidRPr="009B06E3" w:rsidRDefault="00227C74" w:rsidP="00227C74">
      <w:pPr>
        <w:rPr>
          <w:rFonts w:cs="Arial"/>
          <w:sz w:val="23"/>
          <w:szCs w:val="23"/>
        </w:rPr>
      </w:pPr>
    </w:p>
    <w:tbl>
      <w:tblPr>
        <w:tblStyle w:val="TVBCTable"/>
        <w:tblW w:w="0" w:type="auto"/>
        <w:tblLook w:val="04A0" w:firstRow="1" w:lastRow="0" w:firstColumn="1" w:lastColumn="0" w:noHBand="0" w:noVBand="1"/>
      </w:tblPr>
      <w:tblGrid>
        <w:gridCol w:w="2997"/>
        <w:gridCol w:w="2989"/>
        <w:gridCol w:w="2994"/>
      </w:tblGrid>
      <w:tr w:rsidR="00227C74" w:rsidRPr="009E1340" w14:paraId="351891B8" w14:textId="77777777" w:rsidTr="0043246E">
        <w:trPr>
          <w:cnfStyle w:val="100000000000" w:firstRow="1" w:lastRow="0" w:firstColumn="0" w:lastColumn="0" w:oddVBand="0" w:evenVBand="0" w:oddHBand="0" w:evenHBand="0" w:firstRowFirstColumn="0" w:firstRowLastColumn="0" w:lastRowFirstColumn="0" w:lastRowLastColumn="0"/>
        </w:trPr>
        <w:tc>
          <w:tcPr>
            <w:tcW w:w="2997" w:type="dxa"/>
          </w:tcPr>
          <w:p w14:paraId="5E4DD365" w14:textId="77777777" w:rsidR="00227C74" w:rsidRDefault="00227C74" w:rsidP="0043246E">
            <w:pPr>
              <w:rPr>
                <w:b w:val="0"/>
                <w:sz w:val="23"/>
                <w:szCs w:val="23"/>
              </w:rPr>
            </w:pPr>
          </w:p>
          <w:p w14:paraId="6AB3A52D" w14:textId="77777777" w:rsidR="00227C74" w:rsidRPr="009E1340" w:rsidRDefault="00227C74" w:rsidP="0043246E">
            <w:pPr>
              <w:rPr>
                <w:b w:val="0"/>
                <w:sz w:val="23"/>
                <w:szCs w:val="23"/>
              </w:rPr>
            </w:pPr>
            <w:r w:rsidRPr="009E1340">
              <w:rPr>
                <w:sz w:val="23"/>
                <w:szCs w:val="23"/>
              </w:rPr>
              <w:t xml:space="preserve">Q7 </w:t>
            </w:r>
            <w:r>
              <w:rPr>
                <w:sz w:val="23"/>
                <w:szCs w:val="23"/>
              </w:rPr>
              <w:t>Please specify your tenure</w:t>
            </w:r>
          </w:p>
        </w:tc>
        <w:tc>
          <w:tcPr>
            <w:tcW w:w="2989" w:type="dxa"/>
          </w:tcPr>
          <w:p w14:paraId="08D4A73D" w14:textId="77777777" w:rsidR="00227C74" w:rsidRPr="009E1340" w:rsidRDefault="00227C74" w:rsidP="0043246E">
            <w:pPr>
              <w:jc w:val="center"/>
              <w:rPr>
                <w:b w:val="0"/>
                <w:sz w:val="23"/>
                <w:szCs w:val="23"/>
              </w:rPr>
            </w:pPr>
            <w:r w:rsidRPr="009E1340">
              <w:rPr>
                <w:sz w:val="23"/>
                <w:szCs w:val="23"/>
              </w:rPr>
              <w:t>%</w:t>
            </w:r>
          </w:p>
        </w:tc>
        <w:tc>
          <w:tcPr>
            <w:tcW w:w="2994" w:type="dxa"/>
          </w:tcPr>
          <w:p w14:paraId="6120743F" w14:textId="77777777" w:rsidR="00227C74" w:rsidRPr="009E1340" w:rsidRDefault="00227C74" w:rsidP="0043246E">
            <w:pPr>
              <w:jc w:val="center"/>
              <w:rPr>
                <w:b w:val="0"/>
                <w:sz w:val="23"/>
                <w:szCs w:val="23"/>
              </w:rPr>
            </w:pPr>
            <w:r w:rsidRPr="009E1340">
              <w:rPr>
                <w:sz w:val="23"/>
                <w:szCs w:val="23"/>
              </w:rPr>
              <w:t>Responses</w:t>
            </w:r>
          </w:p>
        </w:tc>
      </w:tr>
      <w:tr w:rsidR="00227C74" w:rsidRPr="009E1340" w14:paraId="097C6BF3" w14:textId="77777777" w:rsidTr="0043246E">
        <w:tc>
          <w:tcPr>
            <w:tcW w:w="2997" w:type="dxa"/>
          </w:tcPr>
          <w:p w14:paraId="0A9B0ADA" w14:textId="77777777" w:rsidR="00227C74" w:rsidRPr="009E1340" w:rsidRDefault="00227C74" w:rsidP="0043246E">
            <w:pPr>
              <w:rPr>
                <w:sz w:val="23"/>
                <w:szCs w:val="23"/>
              </w:rPr>
            </w:pPr>
            <w:r w:rsidRPr="009E1340">
              <w:rPr>
                <w:sz w:val="23"/>
                <w:szCs w:val="23"/>
              </w:rPr>
              <w:t>Own outright</w:t>
            </w:r>
          </w:p>
        </w:tc>
        <w:tc>
          <w:tcPr>
            <w:tcW w:w="2989" w:type="dxa"/>
          </w:tcPr>
          <w:p w14:paraId="78FBF9D9" w14:textId="54D02A42" w:rsidR="00227C74" w:rsidRPr="009E1340" w:rsidRDefault="008C64EC" w:rsidP="0043246E">
            <w:pPr>
              <w:jc w:val="center"/>
              <w:rPr>
                <w:sz w:val="23"/>
                <w:szCs w:val="23"/>
              </w:rPr>
            </w:pPr>
            <w:r>
              <w:rPr>
                <w:sz w:val="23"/>
                <w:szCs w:val="23"/>
              </w:rPr>
              <w:t>63%</w:t>
            </w:r>
          </w:p>
        </w:tc>
        <w:tc>
          <w:tcPr>
            <w:tcW w:w="2994" w:type="dxa"/>
          </w:tcPr>
          <w:p w14:paraId="75AD03EC" w14:textId="5AEC36AF" w:rsidR="00227C74" w:rsidRPr="009E1340" w:rsidRDefault="00227C74" w:rsidP="0043246E">
            <w:pPr>
              <w:jc w:val="center"/>
              <w:rPr>
                <w:sz w:val="23"/>
                <w:szCs w:val="23"/>
              </w:rPr>
            </w:pPr>
            <w:r>
              <w:rPr>
                <w:sz w:val="23"/>
                <w:szCs w:val="23"/>
              </w:rPr>
              <w:t>19</w:t>
            </w:r>
          </w:p>
        </w:tc>
      </w:tr>
      <w:tr w:rsidR="00227C74" w:rsidRPr="009E1340" w14:paraId="6FE3B28E" w14:textId="77777777" w:rsidTr="0043246E">
        <w:tc>
          <w:tcPr>
            <w:tcW w:w="2997" w:type="dxa"/>
          </w:tcPr>
          <w:p w14:paraId="0545FC75" w14:textId="77777777" w:rsidR="00227C74" w:rsidRPr="009E1340" w:rsidRDefault="00227C74" w:rsidP="0043246E">
            <w:pPr>
              <w:rPr>
                <w:sz w:val="23"/>
                <w:szCs w:val="23"/>
              </w:rPr>
            </w:pPr>
            <w:r w:rsidRPr="009E1340">
              <w:rPr>
                <w:sz w:val="23"/>
                <w:szCs w:val="23"/>
              </w:rPr>
              <w:lastRenderedPageBreak/>
              <w:t>Own with a mortgage or loan</w:t>
            </w:r>
          </w:p>
        </w:tc>
        <w:tc>
          <w:tcPr>
            <w:tcW w:w="2989" w:type="dxa"/>
          </w:tcPr>
          <w:p w14:paraId="68F2CA4D" w14:textId="169482D9" w:rsidR="00227C74" w:rsidRPr="009E1340" w:rsidRDefault="008C64EC" w:rsidP="0043246E">
            <w:pPr>
              <w:jc w:val="center"/>
              <w:rPr>
                <w:sz w:val="23"/>
                <w:szCs w:val="23"/>
              </w:rPr>
            </w:pPr>
            <w:r>
              <w:rPr>
                <w:sz w:val="23"/>
                <w:szCs w:val="23"/>
              </w:rPr>
              <w:t>23%</w:t>
            </w:r>
          </w:p>
        </w:tc>
        <w:tc>
          <w:tcPr>
            <w:tcW w:w="2994" w:type="dxa"/>
          </w:tcPr>
          <w:p w14:paraId="4547D5D9" w14:textId="32FAB310" w:rsidR="00227C74" w:rsidRPr="009E1340" w:rsidRDefault="00227C74" w:rsidP="0043246E">
            <w:pPr>
              <w:jc w:val="center"/>
              <w:rPr>
                <w:sz w:val="23"/>
                <w:szCs w:val="23"/>
              </w:rPr>
            </w:pPr>
            <w:r>
              <w:rPr>
                <w:sz w:val="23"/>
                <w:szCs w:val="23"/>
              </w:rPr>
              <w:t>7</w:t>
            </w:r>
          </w:p>
        </w:tc>
      </w:tr>
      <w:tr w:rsidR="00227C74" w:rsidRPr="009E1340" w14:paraId="6D352E6F" w14:textId="77777777" w:rsidTr="0043246E">
        <w:tc>
          <w:tcPr>
            <w:tcW w:w="2997" w:type="dxa"/>
          </w:tcPr>
          <w:p w14:paraId="0D45F1CB" w14:textId="77777777" w:rsidR="00227C74" w:rsidRPr="009E1340" w:rsidRDefault="00227C74" w:rsidP="0043246E">
            <w:pPr>
              <w:rPr>
                <w:sz w:val="23"/>
                <w:szCs w:val="23"/>
              </w:rPr>
            </w:pPr>
            <w:r w:rsidRPr="009E1340">
              <w:rPr>
                <w:sz w:val="23"/>
                <w:szCs w:val="23"/>
              </w:rPr>
              <w:t>Shared ownership/equity (part rent/part buy)</w:t>
            </w:r>
          </w:p>
        </w:tc>
        <w:tc>
          <w:tcPr>
            <w:tcW w:w="2989" w:type="dxa"/>
          </w:tcPr>
          <w:p w14:paraId="4F59A421" w14:textId="0F07FFC0" w:rsidR="00227C74" w:rsidRPr="009E1340" w:rsidRDefault="008C64EC" w:rsidP="0043246E">
            <w:pPr>
              <w:jc w:val="center"/>
              <w:rPr>
                <w:sz w:val="23"/>
                <w:szCs w:val="23"/>
              </w:rPr>
            </w:pPr>
            <w:r>
              <w:rPr>
                <w:sz w:val="23"/>
                <w:szCs w:val="23"/>
              </w:rPr>
              <w:t>3%</w:t>
            </w:r>
          </w:p>
        </w:tc>
        <w:tc>
          <w:tcPr>
            <w:tcW w:w="2994" w:type="dxa"/>
          </w:tcPr>
          <w:p w14:paraId="3CFA6659" w14:textId="56B43E55" w:rsidR="00227C74" w:rsidRPr="009E1340" w:rsidRDefault="00227C74" w:rsidP="0043246E">
            <w:pPr>
              <w:jc w:val="center"/>
              <w:rPr>
                <w:sz w:val="23"/>
                <w:szCs w:val="23"/>
              </w:rPr>
            </w:pPr>
            <w:r>
              <w:rPr>
                <w:sz w:val="23"/>
                <w:szCs w:val="23"/>
              </w:rPr>
              <w:t>1</w:t>
            </w:r>
          </w:p>
        </w:tc>
      </w:tr>
      <w:tr w:rsidR="00227C74" w:rsidRPr="009E1340" w14:paraId="405F1922" w14:textId="77777777" w:rsidTr="0043246E">
        <w:tc>
          <w:tcPr>
            <w:tcW w:w="2997" w:type="dxa"/>
          </w:tcPr>
          <w:p w14:paraId="2C434AD1" w14:textId="77777777" w:rsidR="00227C74" w:rsidRPr="009E1340" w:rsidRDefault="00227C74" w:rsidP="0043246E">
            <w:pPr>
              <w:rPr>
                <w:sz w:val="23"/>
                <w:szCs w:val="23"/>
              </w:rPr>
            </w:pPr>
            <w:r w:rsidRPr="009E1340">
              <w:rPr>
                <w:sz w:val="23"/>
                <w:szCs w:val="23"/>
              </w:rPr>
              <w:t>Rent from a private landlord or letting agent</w:t>
            </w:r>
          </w:p>
        </w:tc>
        <w:tc>
          <w:tcPr>
            <w:tcW w:w="2989" w:type="dxa"/>
          </w:tcPr>
          <w:p w14:paraId="2C99FC62" w14:textId="19A34C58" w:rsidR="00227C74" w:rsidRPr="009E1340" w:rsidRDefault="008C64EC" w:rsidP="0043246E">
            <w:pPr>
              <w:jc w:val="center"/>
              <w:rPr>
                <w:sz w:val="23"/>
                <w:szCs w:val="23"/>
              </w:rPr>
            </w:pPr>
            <w:r>
              <w:rPr>
                <w:sz w:val="23"/>
                <w:szCs w:val="23"/>
              </w:rPr>
              <w:t>3%</w:t>
            </w:r>
          </w:p>
        </w:tc>
        <w:tc>
          <w:tcPr>
            <w:tcW w:w="2994" w:type="dxa"/>
          </w:tcPr>
          <w:p w14:paraId="2A7407E1" w14:textId="5BC834B2" w:rsidR="00227C74" w:rsidRPr="009E1340" w:rsidRDefault="00227C74" w:rsidP="0043246E">
            <w:pPr>
              <w:jc w:val="center"/>
              <w:rPr>
                <w:sz w:val="23"/>
                <w:szCs w:val="23"/>
              </w:rPr>
            </w:pPr>
            <w:r>
              <w:rPr>
                <w:sz w:val="23"/>
                <w:szCs w:val="23"/>
              </w:rPr>
              <w:t>1</w:t>
            </w:r>
          </w:p>
        </w:tc>
      </w:tr>
      <w:tr w:rsidR="00227C74" w:rsidRPr="009E1340" w14:paraId="7E137CB3" w14:textId="77777777" w:rsidTr="0043246E">
        <w:tc>
          <w:tcPr>
            <w:tcW w:w="2997" w:type="dxa"/>
          </w:tcPr>
          <w:p w14:paraId="1B53F164" w14:textId="77777777" w:rsidR="00227C74" w:rsidRPr="009E1340" w:rsidRDefault="00227C74" w:rsidP="0043246E">
            <w:pPr>
              <w:rPr>
                <w:sz w:val="23"/>
                <w:szCs w:val="23"/>
              </w:rPr>
            </w:pPr>
            <w:r w:rsidRPr="009E1340">
              <w:rPr>
                <w:sz w:val="23"/>
                <w:szCs w:val="23"/>
              </w:rPr>
              <w:t>Rent from Council/housing association/other social rented</w:t>
            </w:r>
          </w:p>
        </w:tc>
        <w:tc>
          <w:tcPr>
            <w:tcW w:w="2989" w:type="dxa"/>
          </w:tcPr>
          <w:p w14:paraId="7E603A1A" w14:textId="31EB6EAC" w:rsidR="00227C74" w:rsidRPr="009E1340" w:rsidRDefault="008C64EC" w:rsidP="0043246E">
            <w:pPr>
              <w:jc w:val="center"/>
              <w:rPr>
                <w:sz w:val="23"/>
                <w:szCs w:val="23"/>
              </w:rPr>
            </w:pPr>
            <w:r>
              <w:rPr>
                <w:sz w:val="23"/>
                <w:szCs w:val="23"/>
              </w:rPr>
              <w:t>7%</w:t>
            </w:r>
          </w:p>
        </w:tc>
        <w:tc>
          <w:tcPr>
            <w:tcW w:w="2994" w:type="dxa"/>
          </w:tcPr>
          <w:p w14:paraId="4CA2012A" w14:textId="2A9A6722" w:rsidR="00227C74" w:rsidRPr="009E1340" w:rsidRDefault="00227C74" w:rsidP="0043246E">
            <w:pPr>
              <w:jc w:val="center"/>
              <w:rPr>
                <w:sz w:val="23"/>
                <w:szCs w:val="23"/>
              </w:rPr>
            </w:pPr>
            <w:r>
              <w:rPr>
                <w:sz w:val="23"/>
                <w:szCs w:val="23"/>
              </w:rPr>
              <w:t>2</w:t>
            </w:r>
          </w:p>
        </w:tc>
      </w:tr>
      <w:tr w:rsidR="00227C74" w:rsidRPr="009E1340" w14:paraId="0E89D553" w14:textId="77777777" w:rsidTr="0043246E">
        <w:tc>
          <w:tcPr>
            <w:tcW w:w="2997" w:type="dxa"/>
          </w:tcPr>
          <w:p w14:paraId="4CA3D411" w14:textId="77777777" w:rsidR="00227C74" w:rsidRPr="009E1340" w:rsidRDefault="00227C74" w:rsidP="0043246E">
            <w:pPr>
              <w:rPr>
                <w:sz w:val="23"/>
                <w:szCs w:val="23"/>
              </w:rPr>
            </w:pPr>
            <w:r w:rsidRPr="009E1340">
              <w:rPr>
                <w:sz w:val="23"/>
                <w:szCs w:val="23"/>
              </w:rPr>
              <w:t>Live with parents/other family members/friends</w:t>
            </w:r>
          </w:p>
        </w:tc>
        <w:tc>
          <w:tcPr>
            <w:tcW w:w="2989" w:type="dxa"/>
          </w:tcPr>
          <w:p w14:paraId="440B5F86" w14:textId="436D33D0" w:rsidR="00227C74" w:rsidRPr="009E1340" w:rsidRDefault="008C64EC" w:rsidP="0043246E">
            <w:pPr>
              <w:jc w:val="center"/>
              <w:rPr>
                <w:sz w:val="23"/>
                <w:szCs w:val="23"/>
              </w:rPr>
            </w:pPr>
            <w:r>
              <w:rPr>
                <w:sz w:val="23"/>
                <w:szCs w:val="23"/>
              </w:rPr>
              <w:t>0%</w:t>
            </w:r>
          </w:p>
        </w:tc>
        <w:tc>
          <w:tcPr>
            <w:tcW w:w="2994" w:type="dxa"/>
          </w:tcPr>
          <w:p w14:paraId="035C7F3C" w14:textId="00734E5C" w:rsidR="00227C74" w:rsidRPr="009E1340" w:rsidRDefault="00227C74" w:rsidP="0043246E">
            <w:pPr>
              <w:jc w:val="center"/>
              <w:rPr>
                <w:sz w:val="23"/>
                <w:szCs w:val="23"/>
              </w:rPr>
            </w:pPr>
            <w:r>
              <w:rPr>
                <w:sz w:val="23"/>
                <w:szCs w:val="23"/>
              </w:rPr>
              <w:t>0</w:t>
            </w:r>
          </w:p>
        </w:tc>
      </w:tr>
      <w:tr w:rsidR="00227C74" w:rsidRPr="009E1340" w14:paraId="0BCE8D04" w14:textId="77777777" w:rsidTr="0043246E">
        <w:tc>
          <w:tcPr>
            <w:tcW w:w="2997" w:type="dxa"/>
          </w:tcPr>
          <w:p w14:paraId="58C9914A" w14:textId="77777777" w:rsidR="00227C74" w:rsidRPr="009E1340" w:rsidRDefault="00227C74" w:rsidP="0043246E">
            <w:pPr>
              <w:rPr>
                <w:sz w:val="23"/>
                <w:szCs w:val="23"/>
              </w:rPr>
            </w:pPr>
            <w:r w:rsidRPr="009E1340">
              <w:rPr>
                <w:sz w:val="23"/>
                <w:szCs w:val="23"/>
              </w:rPr>
              <w:t>Live in Armed Services accommodation</w:t>
            </w:r>
          </w:p>
        </w:tc>
        <w:tc>
          <w:tcPr>
            <w:tcW w:w="2989" w:type="dxa"/>
          </w:tcPr>
          <w:p w14:paraId="47D7B04E" w14:textId="203911B6" w:rsidR="00227C74" w:rsidRPr="009E1340" w:rsidRDefault="008C64EC" w:rsidP="0043246E">
            <w:pPr>
              <w:jc w:val="center"/>
              <w:rPr>
                <w:sz w:val="23"/>
                <w:szCs w:val="23"/>
              </w:rPr>
            </w:pPr>
            <w:r>
              <w:rPr>
                <w:sz w:val="23"/>
                <w:szCs w:val="23"/>
              </w:rPr>
              <w:t>0%</w:t>
            </w:r>
          </w:p>
        </w:tc>
        <w:tc>
          <w:tcPr>
            <w:tcW w:w="2994" w:type="dxa"/>
          </w:tcPr>
          <w:p w14:paraId="389373CF" w14:textId="6291CC14" w:rsidR="00227C74" w:rsidRPr="009E1340" w:rsidRDefault="00227C74" w:rsidP="0043246E">
            <w:pPr>
              <w:jc w:val="center"/>
              <w:rPr>
                <w:sz w:val="23"/>
                <w:szCs w:val="23"/>
              </w:rPr>
            </w:pPr>
            <w:r>
              <w:rPr>
                <w:sz w:val="23"/>
                <w:szCs w:val="23"/>
              </w:rPr>
              <w:t>0</w:t>
            </w:r>
          </w:p>
        </w:tc>
      </w:tr>
      <w:tr w:rsidR="00227C74" w:rsidRPr="009E1340" w14:paraId="793EE59D" w14:textId="77777777" w:rsidTr="0043246E">
        <w:tc>
          <w:tcPr>
            <w:tcW w:w="2997" w:type="dxa"/>
          </w:tcPr>
          <w:p w14:paraId="0E048A81" w14:textId="77777777" w:rsidR="00227C74" w:rsidRPr="009E1340" w:rsidRDefault="00227C74" w:rsidP="0043246E">
            <w:pPr>
              <w:rPr>
                <w:sz w:val="23"/>
                <w:szCs w:val="23"/>
              </w:rPr>
            </w:pPr>
            <w:r w:rsidRPr="009E1340">
              <w:rPr>
                <w:sz w:val="23"/>
                <w:szCs w:val="23"/>
              </w:rPr>
              <w:t>Live in accommodation tied or linked to a job</w:t>
            </w:r>
          </w:p>
        </w:tc>
        <w:tc>
          <w:tcPr>
            <w:tcW w:w="2989" w:type="dxa"/>
          </w:tcPr>
          <w:p w14:paraId="5F42253E" w14:textId="080E0376" w:rsidR="00227C74" w:rsidRPr="009E1340" w:rsidRDefault="008C64EC" w:rsidP="0043246E">
            <w:pPr>
              <w:jc w:val="center"/>
              <w:rPr>
                <w:sz w:val="23"/>
                <w:szCs w:val="23"/>
              </w:rPr>
            </w:pPr>
            <w:r>
              <w:rPr>
                <w:sz w:val="23"/>
                <w:szCs w:val="23"/>
              </w:rPr>
              <w:t>0%</w:t>
            </w:r>
          </w:p>
        </w:tc>
        <w:tc>
          <w:tcPr>
            <w:tcW w:w="2994" w:type="dxa"/>
          </w:tcPr>
          <w:p w14:paraId="079BA613" w14:textId="0E4EFF00" w:rsidR="00227C74" w:rsidRPr="009E1340" w:rsidRDefault="00227C74" w:rsidP="0043246E">
            <w:pPr>
              <w:jc w:val="center"/>
              <w:rPr>
                <w:sz w:val="23"/>
                <w:szCs w:val="23"/>
              </w:rPr>
            </w:pPr>
            <w:r>
              <w:rPr>
                <w:sz w:val="23"/>
                <w:szCs w:val="23"/>
              </w:rPr>
              <w:t>0</w:t>
            </w:r>
          </w:p>
        </w:tc>
      </w:tr>
      <w:tr w:rsidR="00227C74" w:rsidRPr="009E1340" w14:paraId="5D62B01C" w14:textId="77777777" w:rsidTr="0043246E">
        <w:tc>
          <w:tcPr>
            <w:tcW w:w="2997" w:type="dxa"/>
          </w:tcPr>
          <w:p w14:paraId="7CFBB982" w14:textId="77777777" w:rsidR="00227C74" w:rsidRPr="009E1340" w:rsidRDefault="00227C74" w:rsidP="0043246E">
            <w:pPr>
              <w:rPr>
                <w:sz w:val="23"/>
                <w:szCs w:val="23"/>
              </w:rPr>
            </w:pPr>
            <w:r w:rsidRPr="009E1340">
              <w:rPr>
                <w:sz w:val="23"/>
                <w:szCs w:val="23"/>
              </w:rPr>
              <w:t>Other</w:t>
            </w:r>
          </w:p>
        </w:tc>
        <w:tc>
          <w:tcPr>
            <w:tcW w:w="2989" w:type="dxa"/>
          </w:tcPr>
          <w:p w14:paraId="6008ABA2" w14:textId="5D579420" w:rsidR="00227C74" w:rsidRPr="009E1340" w:rsidRDefault="008C64EC" w:rsidP="0043246E">
            <w:pPr>
              <w:jc w:val="center"/>
              <w:rPr>
                <w:sz w:val="23"/>
                <w:szCs w:val="23"/>
              </w:rPr>
            </w:pPr>
            <w:r>
              <w:rPr>
                <w:sz w:val="23"/>
                <w:szCs w:val="23"/>
              </w:rPr>
              <w:t>3%</w:t>
            </w:r>
          </w:p>
        </w:tc>
        <w:tc>
          <w:tcPr>
            <w:tcW w:w="2994" w:type="dxa"/>
          </w:tcPr>
          <w:p w14:paraId="47AD45FC" w14:textId="079958E1" w:rsidR="00227C74" w:rsidRPr="009E1340" w:rsidRDefault="00227C74" w:rsidP="0043246E">
            <w:pPr>
              <w:jc w:val="center"/>
              <w:rPr>
                <w:sz w:val="23"/>
                <w:szCs w:val="23"/>
              </w:rPr>
            </w:pPr>
            <w:r>
              <w:rPr>
                <w:sz w:val="23"/>
                <w:szCs w:val="23"/>
              </w:rPr>
              <w:t>1</w:t>
            </w:r>
          </w:p>
        </w:tc>
      </w:tr>
      <w:tr w:rsidR="00227C74" w:rsidRPr="009E1340" w14:paraId="7061DC15" w14:textId="77777777" w:rsidTr="0043246E">
        <w:tc>
          <w:tcPr>
            <w:tcW w:w="2997" w:type="dxa"/>
          </w:tcPr>
          <w:p w14:paraId="2E0AFAAA" w14:textId="77777777" w:rsidR="00227C74" w:rsidRPr="009E1340" w:rsidRDefault="00227C74" w:rsidP="0043246E">
            <w:pPr>
              <w:rPr>
                <w:b/>
                <w:sz w:val="23"/>
                <w:szCs w:val="23"/>
              </w:rPr>
            </w:pPr>
            <w:r w:rsidRPr="009E1340">
              <w:rPr>
                <w:b/>
                <w:sz w:val="23"/>
                <w:szCs w:val="23"/>
              </w:rPr>
              <w:t>TOTAL</w:t>
            </w:r>
          </w:p>
        </w:tc>
        <w:tc>
          <w:tcPr>
            <w:tcW w:w="2989" w:type="dxa"/>
          </w:tcPr>
          <w:p w14:paraId="763F1316" w14:textId="77777777" w:rsidR="00227C74" w:rsidRPr="009E1340" w:rsidRDefault="00227C74" w:rsidP="0043246E">
            <w:pPr>
              <w:jc w:val="center"/>
              <w:rPr>
                <w:b/>
                <w:sz w:val="23"/>
                <w:szCs w:val="23"/>
              </w:rPr>
            </w:pPr>
          </w:p>
        </w:tc>
        <w:tc>
          <w:tcPr>
            <w:tcW w:w="2994" w:type="dxa"/>
          </w:tcPr>
          <w:p w14:paraId="6CCC3032" w14:textId="5AA86FFC" w:rsidR="00227C74" w:rsidRPr="009E1340" w:rsidRDefault="00227C74" w:rsidP="0043246E">
            <w:pPr>
              <w:jc w:val="center"/>
              <w:rPr>
                <w:b/>
                <w:sz w:val="23"/>
                <w:szCs w:val="23"/>
              </w:rPr>
            </w:pPr>
            <w:r>
              <w:rPr>
                <w:b/>
                <w:sz w:val="23"/>
                <w:szCs w:val="23"/>
              </w:rPr>
              <w:t>3</w:t>
            </w:r>
            <w:r w:rsidR="00880711">
              <w:rPr>
                <w:b/>
                <w:sz w:val="23"/>
                <w:szCs w:val="23"/>
              </w:rPr>
              <w:t>1</w:t>
            </w:r>
          </w:p>
        </w:tc>
      </w:tr>
    </w:tbl>
    <w:p w14:paraId="7544FD73" w14:textId="5AA14F6A" w:rsidR="00227C74" w:rsidRPr="009B06E3" w:rsidRDefault="00227C74" w:rsidP="00227C74">
      <w:pPr>
        <w:rPr>
          <w:rFonts w:cs="Arial"/>
          <w:sz w:val="23"/>
          <w:szCs w:val="23"/>
        </w:rPr>
      </w:pPr>
      <w:r w:rsidRPr="009B06E3">
        <w:rPr>
          <w:rFonts w:cs="Arial"/>
          <w:sz w:val="23"/>
          <w:szCs w:val="23"/>
        </w:rPr>
        <w:t xml:space="preserve">(Table 8) Answered: </w:t>
      </w:r>
      <w:r w:rsidR="00880711">
        <w:rPr>
          <w:rFonts w:cs="Arial"/>
          <w:sz w:val="23"/>
          <w:szCs w:val="23"/>
        </w:rPr>
        <w:t>30</w:t>
      </w:r>
      <w:r>
        <w:rPr>
          <w:rFonts w:cs="Arial"/>
          <w:sz w:val="23"/>
          <w:szCs w:val="23"/>
        </w:rPr>
        <w:t xml:space="preserve"> (1 respondent provided 2 answers)</w:t>
      </w:r>
      <w:r w:rsidRPr="009B06E3">
        <w:rPr>
          <w:rFonts w:cs="Arial"/>
          <w:sz w:val="23"/>
          <w:szCs w:val="23"/>
        </w:rPr>
        <w:t xml:space="preserve"> Skipped:</w:t>
      </w:r>
      <w:r>
        <w:rPr>
          <w:rFonts w:cs="Arial"/>
          <w:sz w:val="23"/>
          <w:szCs w:val="23"/>
        </w:rPr>
        <w:t xml:space="preserve"> </w:t>
      </w:r>
      <w:r w:rsidR="00880711">
        <w:rPr>
          <w:rFonts w:cs="Arial"/>
          <w:sz w:val="23"/>
          <w:szCs w:val="23"/>
        </w:rPr>
        <w:t>1</w:t>
      </w:r>
    </w:p>
    <w:p w14:paraId="72BC0D4D" w14:textId="0BD66FA7" w:rsidR="00227C74" w:rsidRDefault="00227C74" w:rsidP="00227C74">
      <w:pPr>
        <w:rPr>
          <w:rFonts w:cs="Arial"/>
          <w:sz w:val="23"/>
          <w:szCs w:val="23"/>
        </w:rPr>
      </w:pPr>
      <w:r w:rsidRPr="009B06E3">
        <w:rPr>
          <w:rFonts w:cs="Arial"/>
          <w:sz w:val="23"/>
          <w:szCs w:val="23"/>
        </w:rPr>
        <w:t xml:space="preserve">As can be seen from the table above (Table 8), </w:t>
      </w:r>
      <w:proofErr w:type="gramStart"/>
      <w:r w:rsidRPr="009B06E3">
        <w:rPr>
          <w:rFonts w:cs="Arial"/>
          <w:sz w:val="23"/>
          <w:szCs w:val="23"/>
        </w:rPr>
        <w:t>the majority of</w:t>
      </w:r>
      <w:proofErr w:type="gramEnd"/>
      <w:r w:rsidRPr="009B06E3">
        <w:rPr>
          <w:rFonts w:cs="Arial"/>
          <w:sz w:val="23"/>
          <w:szCs w:val="23"/>
        </w:rPr>
        <w:t xml:space="preserve"> respondents either own their own property outright (</w:t>
      </w:r>
      <w:r>
        <w:rPr>
          <w:rFonts w:cs="Arial"/>
          <w:sz w:val="23"/>
          <w:szCs w:val="23"/>
        </w:rPr>
        <w:t>6</w:t>
      </w:r>
      <w:r w:rsidR="008C64EC">
        <w:rPr>
          <w:rFonts w:cs="Arial"/>
          <w:sz w:val="23"/>
          <w:szCs w:val="23"/>
        </w:rPr>
        <w:t>3</w:t>
      </w:r>
      <w:r w:rsidRPr="009B06E3">
        <w:rPr>
          <w:rFonts w:cs="Arial"/>
          <w:sz w:val="23"/>
          <w:szCs w:val="23"/>
        </w:rPr>
        <w:t>%) or own a property with a mortgage (</w:t>
      </w:r>
      <w:r>
        <w:rPr>
          <w:rFonts w:cs="Arial"/>
          <w:sz w:val="23"/>
          <w:szCs w:val="23"/>
        </w:rPr>
        <w:t>2</w:t>
      </w:r>
      <w:r w:rsidR="008C64EC">
        <w:rPr>
          <w:rFonts w:cs="Arial"/>
          <w:sz w:val="23"/>
          <w:szCs w:val="23"/>
        </w:rPr>
        <w:t>3</w:t>
      </w:r>
      <w:r w:rsidRPr="009B06E3">
        <w:rPr>
          <w:rFonts w:cs="Arial"/>
          <w:sz w:val="23"/>
          <w:szCs w:val="23"/>
        </w:rPr>
        <w:t xml:space="preserve">%). The number of respondents living in private rented accommodation within </w:t>
      </w:r>
      <w:r w:rsidR="008C64EC">
        <w:rPr>
          <w:rFonts w:cs="Arial"/>
          <w:sz w:val="23"/>
          <w:szCs w:val="23"/>
        </w:rPr>
        <w:t xml:space="preserve">Fyfield </w:t>
      </w:r>
      <w:r w:rsidRPr="009B06E3">
        <w:rPr>
          <w:rFonts w:cs="Arial"/>
          <w:sz w:val="23"/>
          <w:szCs w:val="23"/>
        </w:rPr>
        <w:t xml:space="preserve">is </w:t>
      </w:r>
      <w:r w:rsidR="008C64EC">
        <w:rPr>
          <w:rFonts w:cs="Arial"/>
          <w:sz w:val="23"/>
          <w:szCs w:val="23"/>
        </w:rPr>
        <w:t>one,</w:t>
      </w:r>
      <w:r w:rsidRPr="009B06E3">
        <w:rPr>
          <w:rFonts w:cs="Arial"/>
          <w:sz w:val="23"/>
          <w:szCs w:val="23"/>
        </w:rPr>
        <w:t xml:space="preserve"> and </w:t>
      </w:r>
      <w:r w:rsidR="008C64EC">
        <w:rPr>
          <w:rFonts w:cs="Arial"/>
          <w:sz w:val="23"/>
          <w:szCs w:val="23"/>
        </w:rPr>
        <w:t>two</w:t>
      </w:r>
      <w:r w:rsidRPr="009B06E3">
        <w:rPr>
          <w:rFonts w:cs="Arial"/>
          <w:sz w:val="23"/>
          <w:szCs w:val="23"/>
        </w:rPr>
        <w:t xml:space="preserve"> rent from the Council/housing association/social rented.</w:t>
      </w:r>
      <w:r>
        <w:rPr>
          <w:rFonts w:cs="Arial"/>
          <w:sz w:val="23"/>
          <w:szCs w:val="23"/>
        </w:rPr>
        <w:t xml:space="preserve">  </w:t>
      </w:r>
      <w:r w:rsidR="008C64EC">
        <w:rPr>
          <w:rFonts w:cs="Arial"/>
          <w:sz w:val="23"/>
          <w:szCs w:val="23"/>
        </w:rPr>
        <w:t>One</w:t>
      </w:r>
      <w:r>
        <w:rPr>
          <w:rFonts w:cs="Arial"/>
          <w:sz w:val="23"/>
          <w:szCs w:val="23"/>
        </w:rPr>
        <w:t xml:space="preserve"> respondent confirmed living </w:t>
      </w:r>
      <w:r w:rsidR="008C64EC">
        <w:rPr>
          <w:rFonts w:cs="Arial"/>
          <w:sz w:val="23"/>
          <w:szCs w:val="23"/>
        </w:rPr>
        <w:t>in a shared ownership/equity home.</w:t>
      </w:r>
    </w:p>
    <w:p w14:paraId="046DF58B" w14:textId="77777777" w:rsidR="00AA45A9" w:rsidRPr="00B039C7" w:rsidRDefault="00AA45A9" w:rsidP="00AA45A9">
      <w:pPr>
        <w:rPr>
          <w:rFonts w:cs="Arial"/>
          <w:sz w:val="23"/>
          <w:szCs w:val="23"/>
        </w:rPr>
      </w:pPr>
      <w:r w:rsidRPr="00B039C7">
        <w:rPr>
          <w:rFonts w:cs="Arial"/>
          <w:sz w:val="23"/>
          <w:szCs w:val="23"/>
        </w:rPr>
        <w:t xml:space="preserve">The table below (Table 9) combines </w:t>
      </w:r>
      <w:r w:rsidRPr="00B039C7">
        <w:rPr>
          <w:rFonts w:cs="Arial"/>
          <w:b/>
          <w:bCs/>
          <w:sz w:val="23"/>
          <w:szCs w:val="23"/>
        </w:rPr>
        <w:t>question 7</w:t>
      </w:r>
      <w:r w:rsidRPr="00B039C7">
        <w:rPr>
          <w:rFonts w:cs="Arial"/>
          <w:sz w:val="23"/>
          <w:szCs w:val="23"/>
        </w:rPr>
        <w:t xml:space="preserve"> (tenure) and </w:t>
      </w:r>
      <w:r w:rsidRPr="00B039C7">
        <w:rPr>
          <w:rFonts w:cs="Arial"/>
          <w:b/>
          <w:bCs/>
          <w:sz w:val="23"/>
          <w:szCs w:val="23"/>
        </w:rPr>
        <w:t>question 8</w:t>
      </w:r>
      <w:r w:rsidRPr="00B039C7">
        <w:rPr>
          <w:rFonts w:cs="Arial"/>
          <w:sz w:val="23"/>
          <w:szCs w:val="23"/>
        </w:rPr>
        <w:t xml:space="preserve"> current bedrooms:</w:t>
      </w:r>
    </w:p>
    <w:tbl>
      <w:tblPr>
        <w:tblStyle w:val="TVBCTable"/>
        <w:tblW w:w="0" w:type="auto"/>
        <w:tblLook w:val="04A0" w:firstRow="1" w:lastRow="0" w:firstColumn="1" w:lastColumn="0" w:noHBand="0" w:noVBand="1"/>
      </w:tblPr>
      <w:tblGrid>
        <w:gridCol w:w="1630"/>
        <w:gridCol w:w="1050"/>
        <w:gridCol w:w="1050"/>
        <w:gridCol w:w="1050"/>
        <w:gridCol w:w="1050"/>
        <w:gridCol w:w="1050"/>
        <w:gridCol w:w="1214"/>
        <w:gridCol w:w="1050"/>
      </w:tblGrid>
      <w:tr w:rsidR="00AA45A9" w:rsidRPr="006627D7" w14:paraId="59945B86" w14:textId="77777777" w:rsidTr="0043246E">
        <w:trPr>
          <w:cnfStyle w:val="100000000000" w:firstRow="1" w:lastRow="0" w:firstColumn="0" w:lastColumn="0" w:oddVBand="0" w:evenVBand="0" w:oddHBand="0" w:evenHBand="0" w:firstRowFirstColumn="0" w:firstRowLastColumn="0" w:lastRowFirstColumn="0" w:lastRowLastColumn="0"/>
        </w:trPr>
        <w:tc>
          <w:tcPr>
            <w:tcW w:w="1630" w:type="dxa"/>
          </w:tcPr>
          <w:p w14:paraId="09718A54" w14:textId="77777777" w:rsidR="00AA45A9" w:rsidRPr="00C1544F" w:rsidRDefault="00AA45A9" w:rsidP="0043246E">
            <w:pPr>
              <w:jc w:val="center"/>
              <w:rPr>
                <w:b w:val="0"/>
                <w:sz w:val="23"/>
                <w:szCs w:val="23"/>
                <w:lang w:eastAsia="en-GB"/>
              </w:rPr>
            </w:pPr>
            <w:r w:rsidRPr="00C1544F">
              <w:rPr>
                <w:sz w:val="23"/>
                <w:szCs w:val="23"/>
                <w:lang w:eastAsia="en-GB"/>
              </w:rPr>
              <w:t>Q</w:t>
            </w:r>
            <w:r>
              <w:rPr>
                <w:sz w:val="23"/>
                <w:szCs w:val="23"/>
                <w:lang w:eastAsia="en-GB"/>
              </w:rPr>
              <w:t>7 Current tenure</w:t>
            </w:r>
          </w:p>
        </w:tc>
        <w:tc>
          <w:tcPr>
            <w:tcW w:w="1050" w:type="dxa"/>
          </w:tcPr>
          <w:p w14:paraId="63D45ECB" w14:textId="77777777" w:rsidR="00AA45A9" w:rsidRPr="006627D7" w:rsidRDefault="00AA45A9" w:rsidP="0043246E">
            <w:pPr>
              <w:jc w:val="center"/>
              <w:rPr>
                <w:bCs/>
                <w:sz w:val="23"/>
                <w:szCs w:val="23"/>
                <w:lang w:eastAsia="en-GB"/>
              </w:rPr>
            </w:pPr>
            <w:r w:rsidRPr="006627D7">
              <w:rPr>
                <w:bCs/>
                <w:sz w:val="23"/>
                <w:szCs w:val="23"/>
                <w:lang w:eastAsia="en-GB"/>
              </w:rPr>
              <w:t>1 bed</w:t>
            </w:r>
          </w:p>
        </w:tc>
        <w:tc>
          <w:tcPr>
            <w:tcW w:w="1050" w:type="dxa"/>
          </w:tcPr>
          <w:p w14:paraId="65457BB9" w14:textId="77777777" w:rsidR="00AA45A9" w:rsidRPr="006627D7" w:rsidRDefault="00AA45A9" w:rsidP="0043246E">
            <w:pPr>
              <w:jc w:val="center"/>
              <w:rPr>
                <w:bCs/>
                <w:sz w:val="23"/>
                <w:szCs w:val="23"/>
                <w:lang w:eastAsia="en-GB"/>
              </w:rPr>
            </w:pPr>
            <w:r w:rsidRPr="006627D7">
              <w:rPr>
                <w:bCs/>
                <w:sz w:val="23"/>
                <w:szCs w:val="23"/>
                <w:lang w:eastAsia="en-GB"/>
              </w:rPr>
              <w:t xml:space="preserve">2 </w:t>
            </w:r>
            <w:proofErr w:type="gramStart"/>
            <w:r w:rsidRPr="006627D7">
              <w:rPr>
                <w:bCs/>
                <w:sz w:val="23"/>
                <w:szCs w:val="23"/>
                <w:lang w:eastAsia="en-GB"/>
              </w:rPr>
              <w:t>bed</w:t>
            </w:r>
            <w:proofErr w:type="gramEnd"/>
          </w:p>
        </w:tc>
        <w:tc>
          <w:tcPr>
            <w:tcW w:w="1050" w:type="dxa"/>
          </w:tcPr>
          <w:p w14:paraId="35A84352" w14:textId="77777777" w:rsidR="00AA45A9" w:rsidRPr="006627D7" w:rsidRDefault="00AA45A9" w:rsidP="0043246E">
            <w:pPr>
              <w:jc w:val="center"/>
              <w:rPr>
                <w:bCs/>
                <w:sz w:val="23"/>
                <w:szCs w:val="23"/>
                <w:lang w:eastAsia="en-GB"/>
              </w:rPr>
            </w:pPr>
            <w:r w:rsidRPr="006627D7">
              <w:rPr>
                <w:bCs/>
                <w:sz w:val="23"/>
                <w:szCs w:val="23"/>
                <w:lang w:eastAsia="en-GB"/>
              </w:rPr>
              <w:t xml:space="preserve">3 </w:t>
            </w:r>
            <w:proofErr w:type="gramStart"/>
            <w:r w:rsidRPr="006627D7">
              <w:rPr>
                <w:bCs/>
                <w:sz w:val="23"/>
                <w:szCs w:val="23"/>
                <w:lang w:eastAsia="en-GB"/>
              </w:rPr>
              <w:t>bed</w:t>
            </w:r>
            <w:proofErr w:type="gramEnd"/>
          </w:p>
        </w:tc>
        <w:tc>
          <w:tcPr>
            <w:tcW w:w="1050" w:type="dxa"/>
          </w:tcPr>
          <w:p w14:paraId="132B75D6" w14:textId="77777777" w:rsidR="00AA45A9" w:rsidRPr="006627D7" w:rsidRDefault="00AA45A9" w:rsidP="0043246E">
            <w:pPr>
              <w:jc w:val="center"/>
              <w:rPr>
                <w:bCs/>
                <w:sz w:val="23"/>
                <w:szCs w:val="23"/>
                <w:lang w:eastAsia="en-GB"/>
              </w:rPr>
            </w:pPr>
            <w:r w:rsidRPr="006627D7">
              <w:rPr>
                <w:bCs/>
                <w:sz w:val="23"/>
                <w:szCs w:val="23"/>
                <w:lang w:eastAsia="en-GB"/>
              </w:rPr>
              <w:t xml:space="preserve">4 </w:t>
            </w:r>
            <w:proofErr w:type="gramStart"/>
            <w:r w:rsidRPr="006627D7">
              <w:rPr>
                <w:bCs/>
                <w:sz w:val="23"/>
                <w:szCs w:val="23"/>
                <w:lang w:eastAsia="en-GB"/>
              </w:rPr>
              <w:t>bed</w:t>
            </w:r>
            <w:proofErr w:type="gramEnd"/>
          </w:p>
        </w:tc>
        <w:tc>
          <w:tcPr>
            <w:tcW w:w="1050" w:type="dxa"/>
          </w:tcPr>
          <w:p w14:paraId="05544C71" w14:textId="77777777" w:rsidR="00AA45A9" w:rsidRPr="006627D7" w:rsidRDefault="00AA45A9" w:rsidP="0043246E">
            <w:pPr>
              <w:jc w:val="center"/>
              <w:rPr>
                <w:bCs/>
                <w:sz w:val="23"/>
                <w:szCs w:val="23"/>
                <w:lang w:eastAsia="en-GB"/>
              </w:rPr>
            </w:pPr>
            <w:r w:rsidRPr="006627D7">
              <w:rPr>
                <w:bCs/>
                <w:sz w:val="23"/>
                <w:szCs w:val="23"/>
                <w:lang w:eastAsia="en-GB"/>
              </w:rPr>
              <w:t>5+ bed</w:t>
            </w:r>
          </w:p>
        </w:tc>
        <w:tc>
          <w:tcPr>
            <w:tcW w:w="1050" w:type="dxa"/>
          </w:tcPr>
          <w:p w14:paraId="0E053949" w14:textId="77777777" w:rsidR="00AA45A9" w:rsidRPr="006627D7" w:rsidRDefault="00AA45A9" w:rsidP="0043246E">
            <w:pPr>
              <w:jc w:val="center"/>
              <w:rPr>
                <w:bCs/>
                <w:sz w:val="23"/>
                <w:szCs w:val="23"/>
                <w:lang w:eastAsia="en-GB"/>
              </w:rPr>
            </w:pPr>
            <w:r w:rsidRPr="006627D7">
              <w:rPr>
                <w:bCs/>
                <w:sz w:val="23"/>
                <w:szCs w:val="23"/>
                <w:lang w:eastAsia="en-GB"/>
              </w:rPr>
              <w:t>Not specified</w:t>
            </w:r>
          </w:p>
        </w:tc>
        <w:tc>
          <w:tcPr>
            <w:tcW w:w="1050" w:type="dxa"/>
          </w:tcPr>
          <w:p w14:paraId="79735BC4" w14:textId="77777777" w:rsidR="00AA45A9" w:rsidRPr="006627D7" w:rsidRDefault="00AA45A9" w:rsidP="0043246E">
            <w:pPr>
              <w:jc w:val="center"/>
              <w:rPr>
                <w:bCs/>
                <w:sz w:val="23"/>
                <w:szCs w:val="23"/>
                <w:lang w:eastAsia="en-GB"/>
              </w:rPr>
            </w:pPr>
            <w:r w:rsidRPr="006627D7">
              <w:rPr>
                <w:bCs/>
                <w:sz w:val="23"/>
                <w:szCs w:val="23"/>
                <w:lang w:eastAsia="en-GB"/>
              </w:rPr>
              <w:t>TOTAL</w:t>
            </w:r>
          </w:p>
        </w:tc>
      </w:tr>
      <w:tr w:rsidR="00AA45A9" w:rsidRPr="00C1544F" w14:paraId="0F5567BE" w14:textId="77777777" w:rsidTr="0043246E">
        <w:tc>
          <w:tcPr>
            <w:tcW w:w="1630" w:type="dxa"/>
          </w:tcPr>
          <w:p w14:paraId="2B87FE1F" w14:textId="77777777" w:rsidR="00AA45A9" w:rsidRPr="00C1544F" w:rsidRDefault="00AA45A9" w:rsidP="0043246E">
            <w:pPr>
              <w:rPr>
                <w:sz w:val="23"/>
                <w:szCs w:val="23"/>
                <w:lang w:eastAsia="en-GB"/>
              </w:rPr>
            </w:pPr>
            <w:r>
              <w:rPr>
                <w:sz w:val="23"/>
                <w:szCs w:val="23"/>
                <w:lang w:eastAsia="en-GB"/>
              </w:rPr>
              <w:t>Own outright</w:t>
            </w:r>
          </w:p>
        </w:tc>
        <w:tc>
          <w:tcPr>
            <w:tcW w:w="1050" w:type="dxa"/>
          </w:tcPr>
          <w:p w14:paraId="1B2CA7F5" w14:textId="6EEDE1A2" w:rsidR="00AA45A9" w:rsidRPr="00C1544F" w:rsidRDefault="00AA45A9" w:rsidP="0043246E">
            <w:pPr>
              <w:jc w:val="center"/>
              <w:rPr>
                <w:sz w:val="23"/>
                <w:szCs w:val="23"/>
                <w:lang w:eastAsia="en-GB"/>
              </w:rPr>
            </w:pPr>
            <w:r>
              <w:rPr>
                <w:sz w:val="23"/>
                <w:szCs w:val="23"/>
                <w:lang w:eastAsia="en-GB"/>
              </w:rPr>
              <w:t>0</w:t>
            </w:r>
          </w:p>
        </w:tc>
        <w:tc>
          <w:tcPr>
            <w:tcW w:w="1050" w:type="dxa"/>
          </w:tcPr>
          <w:p w14:paraId="1B341A6D" w14:textId="36F60002" w:rsidR="00AA45A9" w:rsidRPr="00C1544F" w:rsidRDefault="00AA45A9" w:rsidP="0043246E">
            <w:pPr>
              <w:jc w:val="center"/>
              <w:rPr>
                <w:sz w:val="23"/>
                <w:szCs w:val="23"/>
                <w:lang w:eastAsia="en-GB"/>
              </w:rPr>
            </w:pPr>
            <w:r>
              <w:rPr>
                <w:sz w:val="23"/>
                <w:szCs w:val="23"/>
                <w:lang w:eastAsia="en-GB"/>
              </w:rPr>
              <w:t>3</w:t>
            </w:r>
          </w:p>
        </w:tc>
        <w:tc>
          <w:tcPr>
            <w:tcW w:w="1050" w:type="dxa"/>
          </w:tcPr>
          <w:p w14:paraId="38E698D2" w14:textId="166B25D2" w:rsidR="00AA45A9" w:rsidRPr="00C1544F" w:rsidRDefault="00AA45A9" w:rsidP="0043246E">
            <w:pPr>
              <w:jc w:val="center"/>
              <w:rPr>
                <w:sz w:val="23"/>
                <w:szCs w:val="23"/>
                <w:lang w:eastAsia="en-GB"/>
              </w:rPr>
            </w:pPr>
            <w:r>
              <w:rPr>
                <w:sz w:val="23"/>
                <w:szCs w:val="23"/>
                <w:lang w:eastAsia="en-GB"/>
              </w:rPr>
              <w:t>7</w:t>
            </w:r>
          </w:p>
        </w:tc>
        <w:tc>
          <w:tcPr>
            <w:tcW w:w="1050" w:type="dxa"/>
          </w:tcPr>
          <w:p w14:paraId="0181863C" w14:textId="27969BA5" w:rsidR="00AA45A9" w:rsidRPr="00C1544F" w:rsidRDefault="00AA45A9" w:rsidP="0043246E">
            <w:pPr>
              <w:jc w:val="center"/>
              <w:rPr>
                <w:sz w:val="23"/>
                <w:szCs w:val="23"/>
                <w:lang w:eastAsia="en-GB"/>
              </w:rPr>
            </w:pPr>
            <w:r>
              <w:rPr>
                <w:sz w:val="23"/>
                <w:szCs w:val="23"/>
                <w:lang w:eastAsia="en-GB"/>
              </w:rPr>
              <w:t>5</w:t>
            </w:r>
          </w:p>
        </w:tc>
        <w:tc>
          <w:tcPr>
            <w:tcW w:w="1050" w:type="dxa"/>
          </w:tcPr>
          <w:p w14:paraId="61076C62" w14:textId="57DDBED0" w:rsidR="00AA45A9" w:rsidRPr="00C1544F" w:rsidRDefault="00AA45A9" w:rsidP="0043246E">
            <w:pPr>
              <w:jc w:val="center"/>
              <w:rPr>
                <w:sz w:val="23"/>
                <w:szCs w:val="23"/>
                <w:lang w:eastAsia="en-GB"/>
              </w:rPr>
            </w:pPr>
            <w:r>
              <w:rPr>
                <w:sz w:val="23"/>
                <w:szCs w:val="23"/>
                <w:lang w:eastAsia="en-GB"/>
              </w:rPr>
              <w:t>2</w:t>
            </w:r>
          </w:p>
        </w:tc>
        <w:tc>
          <w:tcPr>
            <w:tcW w:w="1050" w:type="dxa"/>
          </w:tcPr>
          <w:p w14:paraId="74D5DB78" w14:textId="548939D9" w:rsidR="00AA45A9" w:rsidRPr="00C1544F" w:rsidRDefault="00EB2000" w:rsidP="0043246E">
            <w:pPr>
              <w:jc w:val="center"/>
              <w:rPr>
                <w:sz w:val="23"/>
                <w:szCs w:val="23"/>
                <w:lang w:eastAsia="en-GB"/>
              </w:rPr>
            </w:pPr>
            <w:r>
              <w:rPr>
                <w:sz w:val="23"/>
                <w:szCs w:val="23"/>
                <w:lang w:eastAsia="en-GB"/>
              </w:rPr>
              <w:t>2</w:t>
            </w:r>
          </w:p>
        </w:tc>
        <w:tc>
          <w:tcPr>
            <w:tcW w:w="1050" w:type="dxa"/>
          </w:tcPr>
          <w:p w14:paraId="4B51772A" w14:textId="6C825DFD" w:rsidR="00AA45A9" w:rsidRPr="00C1544F" w:rsidRDefault="00EB2000" w:rsidP="0043246E">
            <w:pPr>
              <w:jc w:val="center"/>
              <w:rPr>
                <w:sz w:val="23"/>
                <w:szCs w:val="23"/>
                <w:lang w:eastAsia="en-GB"/>
              </w:rPr>
            </w:pPr>
            <w:r>
              <w:rPr>
                <w:sz w:val="23"/>
                <w:szCs w:val="23"/>
                <w:lang w:eastAsia="en-GB"/>
              </w:rPr>
              <w:t>19</w:t>
            </w:r>
          </w:p>
        </w:tc>
      </w:tr>
      <w:tr w:rsidR="00AA45A9" w:rsidRPr="00C1544F" w14:paraId="6A49511D" w14:textId="77777777" w:rsidTr="0043246E">
        <w:tc>
          <w:tcPr>
            <w:tcW w:w="1630" w:type="dxa"/>
          </w:tcPr>
          <w:p w14:paraId="5A79A390" w14:textId="77777777" w:rsidR="00AA45A9" w:rsidRPr="00C1544F" w:rsidRDefault="00AA45A9" w:rsidP="0043246E">
            <w:pPr>
              <w:rPr>
                <w:sz w:val="23"/>
                <w:szCs w:val="23"/>
                <w:lang w:eastAsia="en-GB"/>
              </w:rPr>
            </w:pPr>
            <w:r>
              <w:rPr>
                <w:sz w:val="23"/>
                <w:szCs w:val="23"/>
                <w:lang w:eastAsia="en-GB"/>
              </w:rPr>
              <w:t>Own with mortgage</w:t>
            </w:r>
          </w:p>
        </w:tc>
        <w:tc>
          <w:tcPr>
            <w:tcW w:w="1050" w:type="dxa"/>
          </w:tcPr>
          <w:p w14:paraId="0784A65B" w14:textId="605CB3EF" w:rsidR="00AA45A9" w:rsidRPr="00C1544F" w:rsidRDefault="00EB2000" w:rsidP="0043246E">
            <w:pPr>
              <w:jc w:val="center"/>
              <w:rPr>
                <w:sz w:val="23"/>
                <w:szCs w:val="23"/>
                <w:lang w:eastAsia="en-GB"/>
              </w:rPr>
            </w:pPr>
            <w:r>
              <w:rPr>
                <w:sz w:val="23"/>
                <w:szCs w:val="23"/>
                <w:lang w:eastAsia="en-GB"/>
              </w:rPr>
              <w:t>0</w:t>
            </w:r>
          </w:p>
        </w:tc>
        <w:tc>
          <w:tcPr>
            <w:tcW w:w="1050" w:type="dxa"/>
          </w:tcPr>
          <w:p w14:paraId="06EE98C6" w14:textId="5F6FCFEF" w:rsidR="00AA45A9" w:rsidRPr="00C1544F" w:rsidRDefault="00EB2000" w:rsidP="0043246E">
            <w:pPr>
              <w:jc w:val="center"/>
              <w:rPr>
                <w:sz w:val="23"/>
                <w:szCs w:val="23"/>
                <w:lang w:eastAsia="en-GB"/>
              </w:rPr>
            </w:pPr>
            <w:r>
              <w:rPr>
                <w:sz w:val="23"/>
                <w:szCs w:val="23"/>
                <w:lang w:eastAsia="en-GB"/>
              </w:rPr>
              <w:t>1</w:t>
            </w:r>
          </w:p>
        </w:tc>
        <w:tc>
          <w:tcPr>
            <w:tcW w:w="1050" w:type="dxa"/>
          </w:tcPr>
          <w:p w14:paraId="0A67A1C0" w14:textId="5F88E42E" w:rsidR="00AA45A9" w:rsidRPr="00C1544F" w:rsidRDefault="00EB2000" w:rsidP="0043246E">
            <w:pPr>
              <w:jc w:val="center"/>
              <w:rPr>
                <w:sz w:val="23"/>
                <w:szCs w:val="23"/>
                <w:lang w:eastAsia="en-GB"/>
              </w:rPr>
            </w:pPr>
            <w:r>
              <w:rPr>
                <w:sz w:val="23"/>
                <w:szCs w:val="23"/>
                <w:lang w:eastAsia="en-GB"/>
              </w:rPr>
              <w:t>1</w:t>
            </w:r>
          </w:p>
        </w:tc>
        <w:tc>
          <w:tcPr>
            <w:tcW w:w="1050" w:type="dxa"/>
          </w:tcPr>
          <w:p w14:paraId="44B4F09B" w14:textId="21A6A92E" w:rsidR="00AA45A9" w:rsidRPr="00C1544F" w:rsidRDefault="00EB2000" w:rsidP="0043246E">
            <w:pPr>
              <w:jc w:val="center"/>
              <w:rPr>
                <w:sz w:val="23"/>
                <w:szCs w:val="23"/>
                <w:lang w:eastAsia="en-GB"/>
              </w:rPr>
            </w:pPr>
            <w:r>
              <w:rPr>
                <w:sz w:val="23"/>
                <w:szCs w:val="23"/>
                <w:lang w:eastAsia="en-GB"/>
              </w:rPr>
              <w:t>5</w:t>
            </w:r>
          </w:p>
        </w:tc>
        <w:tc>
          <w:tcPr>
            <w:tcW w:w="1050" w:type="dxa"/>
          </w:tcPr>
          <w:p w14:paraId="6C7F4A70" w14:textId="11B515D7" w:rsidR="00AA45A9" w:rsidRPr="00C1544F" w:rsidRDefault="00EB2000" w:rsidP="0043246E">
            <w:pPr>
              <w:jc w:val="center"/>
              <w:rPr>
                <w:sz w:val="23"/>
                <w:szCs w:val="23"/>
                <w:lang w:eastAsia="en-GB"/>
              </w:rPr>
            </w:pPr>
            <w:r>
              <w:rPr>
                <w:sz w:val="23"/>
                <w:szCs w:val="23"/>
                <w:lang w:eastAsia="en-GB"/>
              </w:rPr>
              <w:t>0</w:t>
            </w:r>
          </w:p>
        </w:tc>
        <w:tc>
          <w:tcPr>
            <w:tcW w:w="1050" w:type="dxa"/>
          </w:tcPr>
          <w:p w14:paraId="6A57AC9C" w14:textId="6B13A18F" w:rsidR="00AA45A9" w:rsidRPr="00C1544F" w:rsidRDefault="00EB2000" w:rsidP="0043246E">
            <w:pPr>
              <w:jc w:val="center"/>
              <w:rPr>
                <w:sz w:val="23"/>
                <w:szCs w:val="23"/>
                <w:lang w:eastAsia="en-GB"/>
              </w:rPr>
            </w:pPr>
            <w:r>
              <w:rPr>
                <w:sz w:val="23"/>
                <w:szCs w:val="23"/>
                <w:lang w:eastAsia="en-GB"/>
              </w:rPr>
              <w:t>0</w:t>
            </w:r>
          </w:p>
        </w:tc>
        <w:tc>
          <w:tcPr>
            <w:tcW w:w="1050" w:type="dxa"/>
          </w:tcPr>
          <w:p w14:paraId="4085DBAD" w14:textId="6B29DD96" w:rsidR="00AA45A9" w:rsidRPr="00C1544F" w:rsidRDefault="00EB2000" w:rsidP="0043246E">
            <w:pPr>
              <w:jc w:val="center"/>
              <w:rPr>
                <w:sz w:val="23"/>
                <w:szCs w:val="23"/>
                <w:lang w:eastAsia="en-GB"/>
              </w:rPr>
            </w:pPr>
            <w:r>
              <w:rPr>
                <w:sz w:val="23"/>
                <w:szCs w:val="23"/>
                <w:lang w:eastAsia="en-GB"/>
              </w:rPr>
              <w:t>7</w:t>
            </w:r>
          </w:p>
        </w:tc>
      </w:tr>
      <w:tr w:rsidR="00AA45A9" w:rsidRPr="00C1544F" w14:paraId="35FDF29D" w14:textId="77777777" w:rsidTr="0043246E">
        <w:tc>
          <w:tcPr>
            <w:tcW w:w="1630" w:type="dxa"/>
          </w:tcPr>
          <w:p w14:paraId="19B9BA80" w14:textId="77777777" w:rsidR="00AA45A9" w:rsidRPr="00C1544F" w:rsidRDefault="00AA45A9" w:rsidP="0043246E">
            <w:pPr>
              <w:rPr>
                <w:sz w:val="23"/>
                <w:szCs w:val="23"/>
                <w:lang w:eastAsia="en-GB"/>
              </w:rPr>
            </w:pPr>
            <w:r>
              <w:rPr>
                <w:sz w:val="23"/>
                <w:szCs w:val="23"/>
                <w:lang w:eastAsia="en-GB"/>
              </w:rPr>
              <w:t>Shared Ownership</w:t>
            </w:r>
          </w:p>
        </w:tc>
        <w:tc>
          <w:tcPr>
            <w:tcW w:w="1050" w:type="dxa"/>
          </w:tcPr>
          <w:p w14:paraId="053488BC" w14:textId="4026C066" w:rsidR="00AA45A9" w:rsidRPr="00C1544F" w:rsidRDefault="00EB2000" w:rsidP="0043246E">
            <w:pPr>
              <w:jc w:val="center"/>
              <w:rPr>
                <w:sz w:val="23"/>
                <w:szCs w:val="23"/>
                <w:lang w:eastAsia="en-GB"/>
              </w:rPr>
            </w:pPr>
            <w:r>
              <w:rPr>
                <w:sz w:val="23"/>
                <w:szCs w:val="23"/>
                <w:lang w:eastAsia="en-GB"/>
              </w:rPr>
              <w:t>0</w:t>
            </w:r>
          </w:p>
        </w:tc>
        <w:tc>
          <w:tcPr>
            <w:tcW w:w="1050" w:type="dxa"/>
          </w:tcPr>
          <w:p w14:paraId="4B6E4BAB" w14:textId="29AFDB1A" w:rsidR="00AA45A9" w:rsidRPr="00C1544F" w:rsidRDefault="00EB2000" w:rsidP="0043246E">
            <w:pPr>
              <w:jc w:val="center"/>
              <w:rPr>
                <w:sz w:val="23"/>
                <w:szCs w:val="23"/>
                <w:lang w:eastAsia="en-GB"/>
              </w:rPr>
            </w:pPr>
            <w:r>
              <w:rPr>
                <w:sz w:val="23"/>
                <w:szCs w:val="23"/>
                <w:lang w:eastAsia="en-GB"/>
              </w:rPr>
              <w:t>0</w:t>
            </w:r>
          </w:p>
        </w:tc>
        <w:tc>
          <w:tcPr>
            <w:tcW w:w="1050" w:type="dxa"/>
          </w:tcPr>
          <w:p w14:paraId="6159C1E0" w14:textId="5A754A50" w:rsidR="00AA45A9" w:rsidRPr="00C1544F" w:rsidRDefault="00EB2000" w:rsidP="0043246E">
            <w:pPr>
              <w:jc w:val="center"/>
              <w:rPr>
                <w:sz w:val="23"/>
                <w:szCs w:val="23"/>
                <w:lang w:eastAsia="en-GB"/>
              </w:rPr>
            </w:pPr>
            <w:r>
              <w:rPr>
                <w:sz w:val="23"/>
                <w:szCs w:val="23"/>
                <w:lang w:eastAsia="en-GB"/>
              </w:rPr>
              <w:t>1</w:t>
            </w:r>
          </w:p>
        </w:tc>
        <w:tc>
          <w:tcPr>
            <w:tcW w:w="1050" w:type="dxa"/>
          </w:tcPr>
          <w:p w14:paraId="4B6F97A6" w14:textId="60B0BF0B" w:rsidR="00AA45A9" w:rsidRPr="00C1544F" w:rsidRDefault="00EB2000" w:rsidP="0043246E">
            <w:pPr>
              <w:jc w:val="center"/>
              <w:rPr>
                <w:sz w:val="23"/>
                <w:szCs w:val="23"/>
                <w:lang w:eastAsia="en-GB"/>
              </w:rPr>
            </w:pPr>
            <w:r>
              <w:rPr>
                <w:sz w:val="23"/>
                <w:szCs w:val="23"/>
                <w:lang w:eastAsia="en-GB"/>
              </w:rPr>
              <w:t>0</w:t>
            </w:r>
          </w:p>
        </w:tc>
        <w:tc>
          <w:tcPr>
            <w:tcW w:w="1050" w:type="dxa"/>
          </w:tcPr>
          <w:p w14:paraId="13199D04" w14:textId="779DFCFB" w:rsidR="00AA45A9" w:rsidRPr="00C1544F" w:rsidRDefault="00EB2000" w:rsidP="0043246E">
            <w:pPr>
              <w:jc w:val="center"/>
              <w:rPr>
                <w:sz w:val="23"/>
                <w:szCs w:val="23"/>
                <w:lang w:eastAsia="en-GB"/>
              </w:rPr>
            </w:pPr>
            <w:r>
              <w:rPr>
                <w:sz w:val="23"/>
                <w:szCs w:val="23"/>
                <w:lang w:eastAsia="en-GB"/>
              </w:rPr>
              <w:t>0</w:t>
            </w:r>
          </w:p>
        </w:tc>
        <w:tc>
          <w:tcPr>
            <w:tcW w:w="1050" w:type="dxa"/>
          </w:tcPr>
          <w:p w14:paraId="58A95088" w14:textId="02FF3049" w:rsidR="00AA45A9" w:rsidRPr="00C1544F" w:rsidRDefault="00EB2000" w:rsidP="0043246E">
            <w:pPr>
              <w:jc w:val="center"/>
              <w:rPr>
                <w:sz w:val="23"/>
                <w:szCs w:val="23"/>
                <w:lang w:eastAsia="en-GB"/>
              </w:rPr>
            </w:pPr>
            <w:r>
              <w:rPr>
                <w:sz w:val="23"/>
                <w:szCs w:val="23"/>
                <w:lang w:eastAsia="en-GB"/>
              </w:rPr>
              <w:t>0</w:t>
            </w:r>
          </w:p>
        </w:tc>
        <w:tc>
          <w:tcPr>
            <w:tcW w:w="1050" w:type="dxa"/>
          </w:tcPr>
          <w:p w14:paraId="72836671" w14:textId="12EC00D1" w:rsidR="00AA45A9" w:rsidRPr="00C1544F" w:rsidRDefault="00EB2000" w:rsidP="0043246E">
            <w:pPr>
              <w:jc w:val="center"/>
              <w:rPr>
                <w:sz w:val="23"/>
                <w:szCs w:val="23"/>
                <w:lang w:eastAsia="en-GB"/>
              </w:rPr>
            </w:pPr>
            <w:r>
              <w:rPr>
                <w:sz w:val="23"/>
                <w:szCs w:val="23"/>
                <w:lang w:eastAsia="en-GB"/>
              </w:rPr>
              <w:t>1</w:t>
            </w:r>
          </w:p>
        </w:tc>
      </w:tr>
      <w:tr w:rsidR="00AA45A9" w14:paraId="597E0FB4" w14:textId="77777777" w:rsidTr="0043246E">
        <w:tc>
          <w:tcPr>
            <w:tcW w:w="1630" w:type="dxa"/>
          </w:tcPr>
          <w:p w14:paraId="6A514AB9" w14:textId="77777777" w:rsidR="00AA45A9" w:rsidRDefault="00AA45A9" w:rsidP="0043246E">
            <w:pPr>
              <w:rPr>
                <w:sz w:val="23"/>
                <w:szCs w:val="23"/>
                <w:lang w:eastAsia="en-GB"/>
              </w:rPr>
            </w:pPr>
            <w:r>
              <w:rPr>
                <w:sz w:val="23"/>
                <w:szCs w:val="23"/>
                <w:lang w:eastAsia="en-GB"/>
              </w:rPr>
              <w:t>Private rent</w:t>
            </w:r>
          </w:p>
        </w:tc>
        <w:tc>
          <w:tcPr>
            <w:tcW w:w="1050" w:type="dxa"/>
          </w:tcPr>
          <w:p w14:paraId="4BAC854E" w14:textId="02E8106C" w:rsidR="00AA45A9" w:rsidRDefault="00EB2000" w:rsidP="0043246E">
            <w:pPr>
              <w:jc w:val="center"/>
              <w:rPr>
                <w:sz w:val="23"/>
                <w:szCs w:val="23"/>
                <w:lang w:eastAsia="en-GB"/>
              </w:rPr>
            </w:pPr>
            <w:r>
              <w:rPr>
                <w:sz w:val="23"/>
                <w:szCs w:val="23"/>
                <w:lang w:eastAsia="en-GB"/>
              </w:rPr>
              <w:t>0</w:t>
            </w:r>
          </w:p>
        </w:tc>
        <w:tc>
          <w:tcPr>
            <w:tcW w:w="1050" w:type="dxa"/>
          </w:tcPr>
          <w:p w14:paraId="3482E2F8" w14:textId="1BCAB616" w:rsidR="00AA45A9" w:rsidRDefault="00EB2000" w:rsidP="0043246E">
            <w:pPr>
              <w:jc w:val="center"/>
              <w:rPr>
                <w:sz w:val="23"/>
                <w:szCs w:val="23"/>
                <w:lang w:eastAsia="en-GB"/>
              </w:rPr>
            </w:pPr>
            <w:r>
              <w:rPr>
                <w:sz w:val="23"/>
                <w:szCs w:val="23"/>
                <w:lang w:eastAsia="en-GB"/>
              </w:rPr>
              <w:t>1</w:t>
            </w:r>
          </w:p>
        </w:tc>
        <w:tc>
          <w:tcPr>
            <w:tcW w:w="1050" w:type="dxa"/>
          </w:tcPr>
          <w:p w14:paraId="1C4A1192" w14:textId="4AB81BF9" w:rsidR="00AA45A9" w:rsidRDefault="00EB2000" w:rsidP="0043246E">
            <w:pPr>
              <w:jc w:val="center"/>
              <w:rPr>
                <w:sz w:val="23"/>
                <w:szCs w:val="23"/>
                <w:lang w:eastAsia="en-GB"/>
              </w:rPr>
            </w:pPr>
            <w:r>
              <w:rPr>
                <w:sz w:val="23"/>
                <w:szCs w:val="23"/>
                <w:lang w:eastAsia="en-GB"/>
              </w:rPr>
              <w:t>0</w:t>
            </w:r>
          </w:p>
        </w:tc>
        <w:tc>
          <w:tcPr>
            <w:tcW w:w="1050" w:type="dxa"/>
          </w:tcPr>
          <w:p w14:paraId="6090E0D5" w14:textId="1415EFDC" w:rsidR="00AA45A9" w:rsidRDefault="00EB2000" w:rsidP="0043246E">
            <w:pPr>
              <w:jc w:val="center"/>
              <w:rPr>
                <w:sz w:val="23"/>
                <w:szCs w:val="23"/>
                <w:lang w:eastAsia="en-GB"/>
              </w:rPr>
            </w:pPr>
            <w:r>
              <w:rPr>
                <w:sz w:val="23"/>
                <w:szCs w:val="23"/>
                <w:lang w:eastAsia="en-GB"/>
              </w:rPr>
              <w:t>0</w:t>
            </w:r>
          </w:p>
        </w:tc>
        <w:tc>
          <w:tcPr>
            <w:tcW w:w="1050" w:type="dxa"/>
          </w:tcPr>
          <w:p w14:paraId="310E4091" w14:textId="289F7A94" w:rsidR="00AA45A9" w:rsidRDefault="00EB2000" w:rsidP="0043246E">
            <w:pPr>
              <w:jc w:val="center"/>
              <w:rPr>
                <w:sz w:val="23"/>
                <w:szCs w:val="23"/>
                <w:lang w:eastAsia="en-GB"/>
              </w:rPr>
            </w:pPr>
            <w:r>
              <w:rPr>
                <w:sz w:val="23"/>
                <w:szCs w:val="23"/>
                <w:lang w:eastAsia="en-GB"/>
              </w:rPr>
              <w:t>0</w:t>
            </w:r>
          </w:p>
        </w:tc>
        <w:tc>
          <w:tcPr>
            <w:tcW w:w="1050" w:type="dxa"/>
          </w:tcPr>
          <w:p w14:paraId="0ACFD7D1" w14:textId="092E4753" w:rsidR="00AA45A9" w:rsidRDefault="00EB2000" w:rsidP="0043246E">
            <w:pPr>
              <w:jc w:val="center"/>
              <w:rPr>
                <w:sz w:val="23"/>
                <w:szCs w:val="23"/>
                <w:lang w:eastAsia="en-GB"/>
              </w:rPr>
            </w:pPr>
            <w:r>
              <w:rPr>
                <w:sz w:val="23"/>
                <w:szCs w:val="23"/>
                <w:lang w:eastAsia="en-GB"/>
              </w:rPr>
              <w:t>0</w:t>
            </w:r>
          </w:p>
        </w:tc>
        <w:tc>
          <w:tcPr>
            <w:tcW w:w="1050" w:type="dxa"/>
          </w:tcPr>
          <w:p w14:paraId="629717EF" w14:textId="4F730089" w:rsidR="00AA45A9" w:rsidRDefault="00EB2000" w:rsidP="0043246E">
            <w:pPr>
              <w:jc w:val="center"/>
              <w:rPr>
                <w:sz w:val="23"/>
                <w:szCs w:val="23"/>
                <w:lang w:eastAsia="en-GB"/>
              </w:rPr>
            </w:pPr>
            <w:r>
              <w:rPr>
                <w:sz w:val="23"/>
                <w:szCs w:val="23"/>
                <w:lang w:eastAsia="en-GB"/>
              </w:rPr>
              <w:t>1</w:t>
            </w:r>
          </w:p>
        </w:tc>
      </w:tr>
      <w:tr w:rsidR="00AA45A9" w14:paraId="50DF1076" w14:textId="77777777" w:rsidTr="0043246E">
        <w:tc>
          <w:tcPr>
            <w:tcW w:w="1630" w:type="dxa"/>
          </w:tcPr>
          <w:p w14:paraId="542D4B19" w14:textId="77777777" w:rsidR="00AA45A9" w:rsidRDefault="00AA45A9" w:rsidP="0043246E">
            <w:pPr>
              <w:rPr>
                <w:sz w:val="23"/>
                <w:szCs w:val="23"/>
                <w:lang w:eastAsia="en-GB"/>
              </w:rPr>
            </w:pPr>
            <w:r>
              <w:rPr>
                <w:sz w:val="23"/>
                <w:szCs w:val="23"/>
                <w:lang w:eastAsia="en-GB"/>
              </w:rPr>
              <w:t>Rent from Council/HA</w:t>
            </w:r>
          </w:p>
        </w:tc>
        <w:tc>
          <w:tcPr>
            <w:tcW w:w="1050" w:type="dxa"/>
          </w:tcPr>
          <w:p w14:paraId="68A6EEB2" w14:textId="09E86941" w:rsidR="00AA45A9" w:rsidRDefault="00EB2000" w:rsidP="0043246E">
            <w:pPr>
              <w:jc w:val="center"/>
              <w:rPr>
                <w:sz w:val="23"/>
                <w:szCs w:val="23"/>
                <w:lang w:eastAsia="en-GB"/>
              </w:rPr>
            </w:pPr>
            <w:r>
              <w:rPr>
                <w:sz w:val="23"/>
                <w:szCs w:val="23"/>
                <w:lang w:eastAsia="en-GB"/>
              </w:rPr>
              <w:t>1</w:t>
            </w:r>
          </w:p>
        </w:tc>
        <w:tc>
          <w:tcPr>
            <w:tcW w:w="1050" w:type="dxa"/>
          </w:tcPr>
          <w:p w14:paraId="67202317" w14:textId="341AA227" w:rsidR="00AA45A9" w:rsidRDefault="00EB2000" w:rsidP="0043246E">
            <w:pPr>
              <w:jc w:val="center"/>
              <w:rPr>
                <w:sz w:val="23"/>
                <w:szCs w:val="23"/>
                <w:lang w:eastAsia="en-GB"/>
              </w:rPr>
            </w:pPr>
            <w:r>
              <w:rPr>
                <w:sz w:val="23"/>
                <w:szCs w:val="23"/>
                <w:lang w:eastAsia="en-GB"/>
              </w:rPr>
              <w:t>1</w:t>
            </w:r>
          </w:p>
        </w:tc>
        <w:tc>
          <w:tcPr>
            <w:tcW w:w="1050" w:type="dxa"/>
          </w:tcPr>
          <w:p w14:paraId="56EF0FEE" w14:textId="7CCB8D34" w:rsidR="00AA45A9" w:rsidRDefault="00EB2000" w:rsidP="0043246E">
            <w:pPr>
              <w:jc w:val="center"/>
              <w:rPr>
                <w:sz w:val="23"/>
                <w:szCs w:val="23"/>
                <w:lang w:eastAsia="en-GB"/>
              </w:rPr>
            </w:pPr>
            <w:r>
              <w:rPr>
                <w:sz w:val="23"/>
                <w:szCs w:val="23"/>
                <w:lang w:eastAsia="en-GB"/>
              </w:rPr>
              <w:t>0</w:t>
            </w:r>
          </w:p>
        </w:tc>
        <w:tc>
          <w:tcPr>
            <w:tcW w:w="1050" w:type="dxa"/>
          </w:tcPr>
          <w:p w14:paraId="2C4310DA" w14:textId="27F4F855" w:rsidR="00AA45A9" w:rsidRDefault="00EB2000" w:rsidP="0043246E">
            <w:pPr>
              <w:jc w:val="center"/>
              <w:rPr>
                <w:sz w:val="23"/>
                <w:szCs w:val="23"/>
                <w:lang w:eastAsia="en-GB"/>
              </w:rPr>
            </w:pPr>
            <w:r>
              <w:rPr>
                <w:sz w:val="23"/>
                <w:szCs w:val="23"/>
                <w:lang w:eastAsia="en-GB"/>
              </w:rPr>
              <w:t>0</w:t>
            </w:r>
          </w:p>
        </w:tc>
        <w:tc>
          <w:tcPr>
            <w:tcW w:w="1050" w:type="dxa"/>
          </w:tcPr>
          <w:p w14:paraId="23EA4A8C" w14:textId="7BE792D7" w:rsidR="00AA45A9" w:rsidRDefault="00EB2000" w:rsidP="0043246E">
            <w:pPr>
              <w:jc w:val="center"/>
              <w:rPr>
                <w:sz w:val="23"/>
                <w:szCs w:val="23"/>
                <w:lang w:eastAsia="en-GB"/>
              </w:rPr>
            </w:pPr>
            <w:r>
              <w:rPr>
                <w:sz w:val="23"/>
                <w:szCs w:val="23"/>
                <w:lang w:eastAsia="en-GB"/>
              </w:rPr>
              <w:t>0</w:t>
            </w:r>
          </w:p>
        </w:tc>
        <w:tc>
          <w:tcPr>
            <w:tcW w:w="1050" w:type="dxa"/>
          </w:tcPr>
          <w:p w14:paraId="6E3A9E0B" w14:textId="7DF94A9F" w:rsidR="00AA45A9" w:rsidRDefault="00EB2000" w:rsidP="0043246E">
            <w:pPr>
              <w:jc w:val="center"/>
              <w:rPr>
                <w:sz w:val="23"/>
                <w:szCs w:val="23"/>
                <w:lang w:eastAsia="en-GB"/>
              </w:rPr>
            </w:pPr>
            <w:r>
              <w:rPr>
                <w:sz w:val="23"/>
                <w:szCs w:val="23"/>
                <w:lang w:eastAsia="en-GB"/>
              </w:rPr>
              <w:t>0</w:t>
            </w:r>
          </w:p>
        </w:tc>
        <w:tc>
          <w:tcPr>
            <w:tcW w:w="1050" w:type="dxa"/>
          </w:tcPr>
          <w:p w14:paraId="59CE0D3F" w14:textId="5FB0B42A" w:rsidR="00AA45A9" w:rsidRDefault="00EB2000" w:rsidP="0043246E">
            <w:pPr>
              <w:jc w:val="center"/>
              <w:rPr>
                <w:sz w:val="23"/>
                <w:szCs w:val="23"/>
                <w:lang w:eastAsia="en-GB"/>
              </w:rPr>
            </w:pPr>
            <w:r>
              <w:rPr>
                <w:sz w:val="23"/>
                <w:szCs w:val="23"/>
                <w:lang w:eastAsia="en-GB"/>
              </w:rPr>
              <w:t>2</w:t>
            </w:r>
          </w:p>
        </w:tc>
      </w:tr>
      <w:tr w:rsidR="00AA45A9" w14:paraId="43AD5F51" w14:textId="77777777" w:rsidTr="0043246E">
        <w:tc>
          <w:tcPr>
            <w:tcW w:w="1630" w:type="dxa"/>
          </w:tcPr>
          <w:p w14:paraId="18877242" w14:textId="77777777" w:rsidR="00AA45A9" w:rsidRDefault="00AA45A9" w:rsidP="0043246E">
            <w:pPr>
              <w:rPr>
                <w:sz w:val="23"/>
                <w:szCs w:val="23"/>
                <w:lang w:eastAsia="en-GB"/>
              </w:rPr>
            </w:pPr>
            <w:r>
              <w:rPr>
                <w:sz w:val="23"/>
                <w:szCs w:val="23"/>
                <w:lang w:eastAsia="en-GB"/>
              </w:rPr>
              <w:t>All other choices</w:t>
            </w:r>
          </w:p>
        </w:tc>
        <w:tc>
          <w:tcPr>
            <w:tcW w:w="1050" w:type="dxa"/>
          </w:tcPr>
          <w:p w14:paraId="1F371D54" w14:textId="2960D0D7" w:rsidR="00AA45A9" w:rsidRDefault="00EB2000" w:rsidP="0043246E">
            <w:pPr>
              <w:jc w:val="center"/>
              <w:rPr>
                <w:sz w:val="23"/>
                <w:szCs w:val="23"/>
                <w:lang w:eastAsia="en-GB"/>
              </w:rPr>
            </w:pPr>
            <w:r>
              <w:rPr>
                <w:sz w:val="23"/>
                <w:szCs w:val="23"/>
                <w:lang w:eastAsia="en-GB"/>
              </w:rPr>
              <w:t>0</w:t>
            </w:r>
          </w:p>
        </w:tc>
        <w:tc>
          <w:tcPr>
            <w:tcW w:w="1050" w:type="dxa"/>
          </w:tcPr>
          <w:p w14:paraId="206CE0B5" w14:textId="02388F24" w:rsidR="00AA45A9" w:rsidRDefault="00EB2000" w:rsidP="0043246E">
            <w:pPr>
              <w:jc w:val="center"/>
              <w:rPr>
                <w:sz w:val="23"/>
                <w:szCs w:val="23"/>
                <w:lang w:eastAsia="en-GB"/>
              </w:rPr>
            </w:pPr>
            <w:r>
              <w:rPr>
                <w:sz w:val="23"/>
                <w:szCs w:val="23"/>
                <w:lang w:eastAsia="en-GB"/>
              </w:rPr>
              <w:t>0</w:t>
            </w:r>
          </w:p>
        </w:tc>
        <w:tc>
          <w:tcPr>
            <w:tcW w:w="1050" w:type="dxa"/>
          </w:tcPr>
          <w:p w14:paraId="0BF53448" w14:textId="4ED8130C" w:rsidR="00AA45A9" w:rsidRDefault="00EB2000" w:rsidP="0043246E">
            <w:pPr>
              <w:jc w:val="center"/>
              <w:rPr>
                <w:sz w:val="23"/>
                <w:szCs w:val="23"/>
                <w:lang w:eastAsia="en-GB"/>
              </w:rPr>
            </w:pPr>
            <w:r>
              <w:rPr>
                <w:sz w:val="23"/>
                <w:szCs w:val="23"/>
                <w:lang w:eastAsia="en-GB"/>
              </w:rPr>
              <w:t>0</w:t>
            </w:r>
          </w:p>
        </w:tc>
        <w:tc>
          <w:tcPr>
            <w:tcW w:w="1050" w:type="dxa"/>
          </w:tcPr>
          <w:p w14:paraId="58E36E4B" w14:textId="525F8B54" w:rsidR="00AA45A9" w:rsidRDefault="00EB2000" w:rsidP="0043246E">
            <w:pPr>
              <w:jc w:val="center"/>
              <w:rPr>
                <w:sz w:val="23"/>
                <w:szCs w:val="23"/>
                <w:lang w:eastAsia="en-GB"/>
              </w:rPr>
            </w:pPr>
            <w:r>
              <w:rPr>
                <w:sz w:val="23"/>
                <w:szCs w:val="23"/>
                <w:lang w:eastAsia="en-GB"/>
              </w:rPr>
              <w:t>0</w:t>
            </w:r>
          </w:p>
        </w:tc>
        <w:tc>
          <w:tcPr>
            <w:tcW w:w="1050" w:type="dxa"/>
          </w:tcPr>
          <w:p w14:paraId="280B1FAB" w14:textId="3670E970" w:rsidR="00AA45A9" w:rsidRDefault="00EB2000" w:rsidP="0043246E">
            <w:pPr>
              <w:jc w:val="center"/>
              <w:rPr>
                <w:sz w:val="23"/>
                <w:szCs w:val="23"/>
                <w:lang w:eastAsia="en-GB"/>
              </w:rPr>
            </w:pPr>
            <w:r>
              <w:rPr>
                <w:sz w:val="23"/>
                <w:szCs w:val="23"/>
                <w:lang w:eastAsia="en-GB"/>
              </w:rPr>
              <w:t>0</w:t>
            </w:r>
          </w:p>
        </w:tc>
        <w:tc>
          <w:tcPr>
            <w:tcW w:w="1050" w:type="dxa"/>
          </w:tcPr>
          <w:p w14:paraId="4DCAB697" w14:textId="24B831F3" w:rsidR="00AA45A9" w:rsidRDefault="00EB2000" w:rsidP="0043246E">
            <w:pPr>
              <w:jc w:val="center"/>
              <w:rPr>
                <w:sz w:val="23"/>
                <w:szCs w:val="23"/>
                <w:lang w:eastAsia="en-GB"/>
              </w:rPr>
            </w:pPr>
            <w:r>
              <w:rPr>
                <w:sz w:val="23"/>
                <w:szCs w:val="23"/>
                <w:lang w:eastAsia="en-GB"/>
              </w:rPr>
              <w:t>0</w:t>
            </w:r>
          </w:p>
        </w:tc>
        <w:tc>
          <w:tcPr>
            <w:tcW w:w="1050" w:type="dxa"/>
          </w:tcPr>
          <w:p w14:paraId="74CBA607" w14:textId="4960FCF6" w:rsidR="00AA45A9" w:rsidRDefault="00EB2000" w:rsidP="0043246E">
            <w:pPr>
              <w:jc w:val="center"/>
              <w:rPr>
                <w:sz w:val="23"/>
                <w:szCs w:val="23"/>
                <w:lang w:eastAsia="en-GB"/>
              </w:rPr>
            </w:pPr>
            <w:r>
              <w:rPr>
                <w:sz w:val="23"/>
                <w:szCs w:val="23"/>
                <w:lang w:eastAsia="en-GB"/>
              </w:rPr>
              <w:t>0</w:t>
            </w:r>
          </w:p>
        </w:tc>
      </w:tr>
      <w:tr w:rsidR="00AA45A9" w14:paraId="25A34540" w14:textId="77777777" w:rsidTr="0043246E">
        <w:tc>
          <w:tcPr>
            <w:tcW w:w="1630" w:type="dxa"/>
          </w:tcPr>
          <w:p w14:paraId="6D2E7B2B" w14:textId="77777777" w:rsidR="00AA45A9" w:rsidRDefault="00AA45A9" w:rsidP="0043246E">
            <w:pPr>
              <w:rPr>
                <w:sz w:val="23"/>
                <w:szCs w:val="23"/>
                <w:lang w:eastAsia="en-GB"/>
              </w:rPr>
            </w:pPr>
            <w:r>
              <w:rPr>
                <w:sz w:val="23"/>
                <w:szCs w:val="23"/>
                <w:lang w:eastAsia="en-GB"/>
              </w:rPr>
              <w:t>Did not answer</w:t>
            </w:r>
          </w:p>
        </w:tc>
        <w:tc>
          <w:tcPr>
            <w:tcW w:w="1050" w:type="dxa"/>
          </w:tcPr>
          <w:p w14:paraId="2B380B2C" w14:textId="28D5405C" w:rsidR="00AA45A9" w:rsidRDefault="00EB2000" w:rsidP="0043246E">
            <w:pPr>
              <w:jc w:val="center"/>
              <w:rPr>
                <w:sz w:val="23"/>
                <w:szCs w:val="23"/>
                <w:lang w:eastAsia="en-GB"/>
              </w:rPr>
            </w:pPr>
            <w:r>
              <w:rPr>
                <w:sz w:val="23"/>
                <w:szCs w:val="23"/>
                <w:lang w:eastAsia="en-GB"/>
              </w:rPr>
              <w:t>0</w:t>
            </w:r>
          </w:p>
        </w:tc>
        <w:tc>
          <w:tcPr>
            <w:tcW w:w="1050" w:type="dxa"/>
          </w:tcPr>
          <w:p w14:paraId="201155DA" w14:textId="1812DED8" w:rsidR="00AA45A9" w:rsidRDefault="00EB2000" w:rsidP="0043246E">
            <w:pPr>
              <w:jc w:val="center"/>
              <w:rPr>
                <w:sz w:val="23"/>
                <w:szCs w:val="23"/>
                <w:lang w:eastAsia="en-GB"/>
              </w:rPr>
            </w:pPr>
            <w:r>
              <w:rPr>
                <w:sz w:val="23"/>
                <w:szCs w:val="23"/>
                <w:lang w:eastAsia="en-GB"/>
              </w:rPr>
              <w:t>0</w:t>
            </w:r>
          </w:p>
        </w:tc>
        <w:tc>
          <w:tcPr>
            <w:tcW w:w="1050" w:type="dxa"/>
          </w:tcPr>
          <w:p w14:paraId="54174EE1" w14:textId="26FBBAA5" w:rsidR="00AA45A9" w:rsidRDefault="00EB2000" w:rsidP="0043246E">
            <w:pPr>
              <w:jc w:val="center"/>
              <w:rPr>
                <w:sz w:val="23"/>
                <w:szCs w:val="23"/>
                <w:lang w:eastAsia="en-GB"/>
              </w:rPr>
            </w:pPr>
            <w:r>
              <w:rPr>
                <w:sz w:val="23"/>
                <w:szCs w:val="23"/>
                <w:lang w:eastAsia="en-GB"/>
              </w:rPr>
              <w:t>0</w:t>
            </w:r>
          </w:p>
        </w:tc>
        <w:tc>
          <w:tcPr>
            <w:tcW w:w="1050" w:type="dxa"/>
          </w:tcPr>
          <w:p w14:paraId="1D3A00E8" w14:textId="22340BEF" w:rsidR="00AA45A9" w:rsidRDefault="00EB2000" w:rsidP="0043246E">
            <w:pPr>
              <w:jc w:val="center"/>
              <w:rPr>
                <w:sz w:val="23"/>
                <w:szCs w:val="23"/>
                <w:lang w:eastAsia="en-GB"/>
              </w:rPr>
            </w:pPr>
            <w:r>
              <w:rPr>
                <w:sz w:val="23"/>
                <w:szCs w:val="23"/>
                <w:lang w:eastAsia="en-GB"/>
              </w:rPr>
              <w:t>0</w:t>
            </w:r>
          </w:p>
        </w:tc>
        <w:tc>
          <w:tcPr>
            <w:tcW w:w="1050" w:type="dxa"/>
          </w:tcPr>
          <w:p w14:paraId="55417EB9" w14:textId="41BA87F2" w:rsidR="00AA45A9" w:rsidRDefault="00EB2000" w:rsidP="0043246E">
            <w:pPr>
              <w:jc w:val="center"/>
              <w:rPr>
                <w:sz w:val="23"/>
                <w:szCs w:val="23"/>
                <w:lang w:eastAsia="en-GB"/>
              </w:rPr>
            </w:pPr>
            <w:r>
              <w:rPr>
                <w:sz w:val="23"/>
                <w:szCs w:val="23"/>
                <w:lang w:eastAsia="en-GB"/>
              </w:rPr>
              <w:t>0</w:t>
            </w:r>
          </w:p>
        </w:tc>
        <w:tc>
          <w:tcPr>
            <w:tcW w:w="1050" w:type="dxa"/>
          </w:tcPr>
          <w:p w14:paraId="4CA7731F" w14:textId="37B2DDAB" w:rsidR="00AA45A9" w:rsidRDefault="00EB2000" w:rsidP="0043246E">
            <w:pPr>
              <w:jc w:val="center"/>
              <w:rPr>
                <w:sz w:val="23"/>
                <w:szCs w:val="23"/>
                <w:lang w:eastAsia="en-GB"/>
              </w:rPr>
            </w:pPr>
            <w:r>
              <w:rPr>
                <w:sz w:val="23"/>
                <w:szCs w:val="23"/>
                <w:lang w:eastAsia="en-GB"/>
              </w:rPr>
              <w:t>1</w:t>
            </w:r>
          </w:p>
        </w:tc>
        <w:tc>
          <w:tcPr>
            <w:tcW w:w="1050" w:type="dxa"/>
          </w:tcPr>
          <w:p w14:paraId="4EF84606" w14:textId="591090AB" w:rsidR="00AA45A9" w:rsidRDefault="00EB2000" w:rsidP="0043246E">
            <w:pPr>
              <w:jc w:val="center"/>
              <w:rPr>
                <w:sz w:val="23"/>
                <w:szCs w:val="23"/>
                <w:lang w:eastAsia="en-GB"/>
              </w:rPr>
            </w:pPr>
            <w:r>
              <w:rPr>
                <w:sz w:val="23"/>
                <w:szCs w:val="23"/>
                <w:lang w:eastAsia="en-GB"/>
              </w:rPr>
              <w:t>1</w:t>
            </w:r>
          </w:p>
        </w:tc>
      </w:tr>
      <w:tr w:rsidR="00AA45A9" w:rsidRPr="00C1544F" w14:paraId="793F607E" w14:textId="77777777" w:rsidTr="0043246E">
        <w:tc>
          <w:tcPr>
            <w:tcW w:w="1630" w:type="dxa"/>
          </w:tcPr>
          <w:p w14:paraId="03A45F67" w14:textId="77777777" w:rsidR="00AA45A9" w:rsidRPr="00C1544F" w:rsidRDefault="00AA45A9" w:rsidP="0043246E">
            <w:pPr>
              <w:rPr>
                <w:b/>
                <w:sz w:val="23"/>
                <w:szCs w:val="23"/>
                <w:lang w:eastAsia="en-GB"/>
              </w:rPr>
            </w:pPr>
            <w:r w:rsidRPr="00C1544F">
              <w:rPr>
                <w:b/>
                <w:sz w:val="23"/>
                <w:szCs w:val="23"/>
                <w:lang w:eastAsia="en-GB"/>
              </w:rPr>
              <w:t>TOTAL</w:t>
            </w:r>
          </w:p>
        </w:tc>
        <w:tc>
          <w:tcPr>
            <w:tcW w:w="1050" w:type="dxa"/>
          </w:tcPr>
          <w:p w14:paraId="53EC99E7" w14:textId="18FC9995" w:rsidR="00AA45A9" w:rsidRPr="00C1544F" w:rsidRDefault="00EB2000" w:rsidP="0043246E">
            <w:pPr>
              <w:jc w:val="center"/>
              <w:rPr>
                <w:b/>
                <w:sz w:val="23"/>
                <w:szCs w:val="23"/>
                <w:lang w:eastAsia="en-GB"/>
              </w:rPr>
            </w:pPr>
            <w:r>
              <w:rPr>
                <w:b/>
                <w:sz w:val="23"/>
                <w:szCs w:val="23"/>
                <w:lang w:eastAsia="en-GB"/>
              </w:rPr>
              <w:t>1</w:t>
            </w:r>
          </w:p>
        </w:tc>
        <w:tc>
          <w:tcPr>
            <w:tcW w:w="1050" w:type="dxa"/>
          </w:tcPr>
          <w:p w14:paraId="36D9288E" w14:textId="2D9CB94E" w:rsidR="00AA45A9" w:rsidRPr="00C1544F" w:rsidRDefault="00EB2000" w:rsidP="0043246E">
            <w:pPr>
              <w:jc w:val="center"/>
              <w:rPr>
                <w:b/>
                <w:sz w:val="23"/>
                <w:szCs w:val="23"/>
                <w:lang w:eastAsia="en-GB"/>
              </w:rPr>
            </w:pPr>
            <w:r>
              <w:rPr>
                <w:b/>
                <w:sz w:val="23"/>
                <w:szCs w:val="23"/>
                <w:lang w:eastAsia="en-GB"/>
              </w:rPr>
              <w:t>6</w:t>
            </w:r>
          </w:p>
        </w:tc>
        <w:tc>
          <w:tcPr>
            <w:tcW w:w="1050" w:type="dxa"/>
          </w:tcPr>
          <w:p w14:paraId="43F5B02B" w14:textId="707DA672" w:rsidR="00AA45A9" w:rsidRPr="00C1544F" w:rsidRDefault="00EB2000" w:rsidP="0043246E">
            <w:pPr>
              <w:jc w:val="center"/>
              <w:rPr>
                <w:b/>
                <w:sz w:val="23"/>
                <w:szCs w:val="23"/>
                <w:lang w:eastAsia="en-GB"/>
              </w:rPr>
            </w:pPr>
            <w:r>
              <w:rPr>
                <w:b/>
                <w:sz w:val="23"/>
                <w:szCs w:val="23"/>
                <w:lang w:eastAsia="en-GB"/>
              </w:rPr>
              <w:t>9</w:t>
            </w:r>
          </w:p>
        </w:tc>
        <w:tc>
          <w:tcPr>
            <w:tcW w:w="1050" w:type="dxa"/>
          </w:tcPr>
          <w:p w14:paraId="437440A1" w14:textId="5B826049" w:rsidR="00AA45A9" w:rsidRPr="00C1544F" w:rsidRDefault="00EB2000" w:rsidP="0043246E">
            <w:pPr>
              <w:jc w:val="center"/>
              <w:rPr>
                <w:b/>
                <w:sz w:val="23"/>
                <w:szCs w:val="23"/>
                <w:lang w:eastAsia="en-GB"/>
              </w:rPr>
            </w:pPr>
            <w:r>
              <w:rPr>
                <w:b/>
                <w:sz w:val="23"/>
                <w:szCs w:val="23"/>
                <w:lang w:eastAsia="en-GB"/>
              </w:rPr>
              <w:t>10</w:t>
            </w:r>
          </w:p>
        </w:tc>
        <w:tc>
          <w:tcPr>
            <w:tcW w:w="1050" w:type="dxa"/>
          </w:tcPr>
          <w:p w14:paraId="5DE0469D" w14:textId="33B4BC91" w:rsidR="00AA45A9" w:rsidRPr="00C1544F" w:rsidRDefault="00EB2000" w:rsidP="0043246E">
            <w:pPr>
              <w:jc w:val="center"/>
              <w:rPr>
                <w:b/>
                <w:sz w:val="23"/>
                <w:szCs w:val="23"/>
                <w:lang w:eastAsia="en-GB"/>
              </w:rPr>
            </w:pPr>
            <w:r>
              <w:rPr>
                <w:b/>
                <w:sz w:val="23"/>
                <w:szCs w:val="23"/>
                <w:lang w:eastAsia="en-GB"/>
              </w:rPr>
              <w:t>2</w:t>
            </w:r>
          </w:p>
        </w:tc>
        <w:tc>
          <w:tcPr>
            <w:tcW w:w="1050" w:type="dxa"/>
          </w:tcPr>
          <w:p w14:paraId="0001E4FB" w14:textId="63EEBE8A" w:rsidR="00AA45A9" w:rsidRPr="00C1544F" w:rsidRDefault="00EB2000" w:rsidP="0043246E">
            <w:pPr>
              <w:jc w:val="center"/>
              <w:rPr>
                <w:b/>
                <w:sz w:val="23"/>
                <w:szCs w:val="23"/>
                <w:lang w:eastAsia="en-GB"/>
              </w:rPr>
            </w:pPr>
            <w:r>
              <w:rPr>
                <w:b/>
                <w:sz w:val="23"/>
                <w:szCs w:val="23"/>
                <w:lang w:eastAsia="en-GB"/>
              </w:rPr>
              <w:t>3</w:t>
            </w:r>
          </w:p>
        </w:tc>
        <w:tc>
          <w:tcPr>
            <w:tcW w:w="1050" w:type="dxa"/>
          </w:tcPr>
          <w:p w14:paraId="63BA32E5" w14:textId="4852BE71" w:rsidR="00AA45A9" w:rsidRPr="00C1544F" w:rsidRDefault="00EB2000" w:rsidP="0043246E">
            <w:pPr>
              <w:jc w:val="center"/>
              <w:rPr>
                <w:b/>
                <w:sz w:val="23"/>
                <w:szCs w:val="23"/>
                <w:lang w:eastAsia="en-GB"/>
              </w:rPr>
            </w:pPr>
            <w:r>
              <w:rPr>
                <w:b/>
                <w:sz w:val="23"/>
                <w:szCs w:val="23"/>
                <w:lang w:eastAsia="en-GB"/>
              </w:rPr>
              <w:t>31</w:t>
            </w:r>
          </w:p>
        </w:tc>
      </w:tr>
    </w:tbl>
    <w:p w14:paraId="0F65BFA8" w14:textId="7523225C" w:rsidR="00AA45A9" w:rsidRDefault="00AA45A9" w:rsidP="00AA45A9">
      <w:pPr>
        <w:rPr>
          <w:rFonts w:cs="Arial"/>
          <w:sz w:val="23"/>
          <w:szCs w:val="23"/>
        </w:rPr>
      </w:pPr>
      <w:r w:rsidRPr="00B039C7">
        <w:rPr>
          <w:rFonts w:cs="Arial"/>
          <w:sz w:val="23"/>
          <w:szCs w:val="23"/>
        </w:rPr>
        <w:t>(Table 9</w:t>
      </w:r>
      <w:r>
        <w:rPr>
          <w:rFonts w:cs="Arial"/>
          <w:sz w:val="23"/>
          <w:szCs w:val="23"/>
        </w:rPr>
        <w:t xml:space="preserve">) </w:t>
      </w:r>
    </w:p>
    <w:tbl>
      <w:tblPr>
        <w:tblStyle w:val="TVBCTable"/>
        <w:tblW w:w="0" w:type="auto"/>
        <w:tblLook w:val="04A0" w:firstRow="1" w:lastRow="0" w:firstColumn="1" w:lastColumn="0" w:noHBand="0" w:noVBand="1"/>
      </w:tblPr>
      <w:tblGrid>
        <w:gridCol w:w="1382"/>
        <w:gridCol w:w="646"/>
        <w:gridCol w:w="645"/>
        <w:gridCol w:w="747"/>
        <w:gridCol w:w="577"/>
        <w:gridCol w:w="613"/>
        <w:gridCol w:w="747"/>
        <w:gridCol w:w="646"/>
        <w:gridCol w:w="1337"/>
        <w:gridCol w:w="1640"/>
      </w:tblGrid>
      <w:tr w:rsidR="0012725C" w14:paraId="4B021A69" w14:textId="77777777" w:rsidTr="0043246E">
        <w:trPr>
          <w:cnfStyle w:val="100000000000" w:firstRow="1" w:lastRow="0" w:firstColumn="0" w:lastColumn="0" w:oddVBand="0" w:evenVBand="0" w:oddHBand="0" w:evenHBand="0" w:firstRowFirstColumn="0" w:firstRowLastColumn="0" w:lastRowFirstColumn="0" w:lastRowLastColumn="0"/>
        </w:trPr>
        <w:tc>
          <w:tcPr>
            <w:tcW w:w="1382" w:type="dxa"/>
          </w:tcPr>
          <w:p w14:paraId="29B27F62" w14:textId="77777777" w:rsidR="0012725C" w:rsidRDefault="0012725C" w:rsidP="0043246E">
            <w:pPr>
              <w:jc w:val="center"/>
            </w:pPr>
            <w:r>
              <w:t>Q8 Current bedrooms</w:t>
            </w:r>
          </w:p>
        </w:tc>
        <w:tc>
          <w:tcPr>
            <w:tcW w:w="7598" w:type="dxa"/>
            <w:gridSpan w:val="9"/>
          </w:tcPr>
          <w:p w14:paraId="3FCD88B3" w14:textId="77777777" w:rsidR="0012725C" w:rsidRDefault="0012725C" w:rsidP="0043246E">
            <w:pPr>
              <w:jc w:val="center"/>
            </w:pPr>
            <w:r>
              <w:t>Q9  Household numbers</w:t>
            </w:r>
          </w:p>
        </w:tc>
      </w:tr>
      <w:tr w:rsidR="0012725C" w:rsidRPr="001763D6" w14:paraId="2D5D525B" w14:textId="77777777" w:rsidTr="0043246E">
        <w:tc>
          <w:tcPr>
            <w:tcW w:w="1382" w:type="dxa"/>
          </w:tcPr>
          <w:p w14:paraId="2ABC10C0" w14:textId="77777777" w:rsidR="0012725C" w:rsidRPr="001763D6" w:rsidRDefault="0012725C" w:rsidP="0043246E">
            <w:pPr>
              <w:rPr>
                <w:b/>
                <w:sz w:val="23"/>
                <w:szCs w:val="23"/>
              </w:rPr>
            </w:pPr>
            <w:r w:rsidRPr="001763D6">
              <w:rPr>
                <w:b/>
                <w:sz w:val="23"/>
                <w:szCs w:val="23"/>
              </w:rPr>
              <w:t>No of Bedrooms</w:t>
            </w:r>
          </w:p>
        </w:tc>
        <w:tc>
          <w:tcPr>
            <w:tcW w:w="646" w:type="dxa"/>
          </w:tcPr>
          <w:p w14:paraId="0BDB7117" w14:textId="77777777" w:rsidR="0012725C" w:rsidRPr="001763D6" w:rsidRDefault="0012725C" w:rsidP="0043246E">
            <w:pPr>
              <w:jc w:val="center"/>
              <w:rPr>
                <w:b/>
                <w:sz w:val="23"/>
                <w:szCs w:val="23"/>
              </w:rPr>
            </w:pPr>
            <w:r w:rsidRPr="001763D6">
              <w:rPr>
                <w:b/>
                <w:sz w:val="23"/>
                <w:szCs w:val="23"/>
              </w:rPr>
              <w:t>1p</w:t>
            </w:r>
          </w:p>
        </w:tc>
        <w:tc>
          <w:tcPr>
            <w:tcW w:w="645" w:type="dxa"/>
          </w:tcPr>
          <w:p w14:paraId="7C8E42F0" w14:textId="77777777" w:rsidR="0012725C" w:rsidRPr="001763D6" w:rsidRDefault="0012725C" w:rsidP="0043246E">
            <w:pPr>
              <w:jc w:val="center"/>
              <w:rPr>
                <w:b/>
                <w:sz w:val="23"/>
                <w:szCs w:val="23"/>
              </w:rPr>
            </w:pPr>
            <w:r w:rsidRPr="001763D6">
              <w:rPr>
                <w:b/>
                <w:sz w:val="23"/>
                <w:szCs w:val="23"/>
              </w:rPr>
              <w:t>2p</w:t>
            </w:r>
          </w:p>
        </w:tc>
        <w:tc>
          <w:tcPr>
            <w:tcW w:w="747" w:type="dxa"/>
          </w:tcPr>
          <w:p w14:paraId="78AAEB3E" w14:textId="77777777" w:rsidR="0012725C" w:rsidRPr="001763D6" w:rsidRDefault="0012725C" w:rsidP="0043246E">
            <w:pPr>
              <w:jc w:val="center"/>
              <w:rPr>
                <w:b/>
                <w:sz w:val="23"/>
                <w:szCs w:val="23"/>
              </w:rPr>
            </w:pPr>
            <w:r w:rsidRPr="001763D6">
              <w:rPr>
                <w:b/>
                <w:sz w:val="23"/>
                <w:szCs w:val="23"/>
              </w:rPr>
              <w:t>3p</w:t>
            </w:r>
          </w:p>
        </w:tc>
        <w:tc>
          <w:tcPr>
            <w:tcW w:w="577" w:type="dxa"/>
          </w:tcPr>
          <w:p w14:paraId="500FA5AE" w14:textId="77777777" w:rsidR="0012725C" w:rsidRPr="001763D6" w:rsidRDefault="0012725C" w:rsidP="0043246E">
            <w:pPr>
              <w:jc w:val="center"/>
              <w:rPr>
                <w:b/>
                <w:sz w:val="23"/>
                <w:szCs w:val="23"/>
              </w:rPr>
            </w:pPr>
            <w:r w:rsidRPr="001763D6">
              <w:rPr>
                <w:b/>
                <w:sz w:val="23"/>
                <w:szCs w:val="23"/>
              </w:rPr>
              <w:t>4p</w:t>
            </w:r>
          </w:p>
        </w:tc>
        <w:tc>
          <w:tcPr>
            <w:tcW w:w="613" w:type="dxa"/>
          </w:tcPr>
          <w:p w14:paraId="0353DD4E" w14:textId="77777777" w:rsidR="0012725C" w:rsidRPr="001763D6" w:rsidRDefault="0012725C" w:rsidP="0043246E">
            <w:pPr>
              <w:jc w:val="center"/>
              <w:rPr>
                <w:b/>
                <w:sz w:val="23"/>
                <w:szCs w:val="23"/>
              </w:rPr>
            </w:pPr>
            <w:r w:rsidRPr="001763D6">
              <w:rPr>
                <w:b/>
                <w:sz w:val="23"/>
                <w:szCs w:val="23"/>
              </w:rPr>
              <w:t>5p</w:t>
            </w:r>
          </w:p>
        </w:tc>
        <w:tc>
          <w:tcPr>
            <w:tcW w:w="747" w:type="dxa"/>
          </w:tcPr>
          <w:p w14:paraId="435DABB0" w14:textId="77777777" w:rsidR="0012725C" w:rsidRPr="001763D6" w:rsidRDefault="0012725C" w:rsidP="0043246E">
            <w:pPr>
              <w:jc w:val="center"/>
              <w:rPr>
                <w:b/>
                <w:sz w:val="23"/>
                <w:szCs w:val="23"/>
              </w:rPr>
            </w:pPr>
            <w:r w:rsidRPr="001763D6">
              <w:rPr>
                <w:b/>
                <w:sz w:val="23"/>
                <w:szCs w:val="23"/>
              </w:rPr>
              <w:t>6p</w:t>
            </w:r>
          </w:p>
        </w:tc>
        <w:tc>
          <w:tcPr>
            <w:tcW w:w="646" w:type="dxa"/>
          </w:tcPr>
          <w:p w14:paraId="7B905B2C" w14:textId="77777777" w:rsidR="0012725C" w:rsidRPr="001763D6" w:rsidRDefault="0012725C" w:rsidP="0043246E">
            <w:pPr>
              <w:jc w:val="center"/>
              <w:rPr>
                <w:b/>
                <w:sz w:val="23"/>
                <w:szCs w:val="23"/>
              </w:rPr>
            </w:pPr>
            <w:r w:rsidRPr="001763D6">
              <w:rPr>
                <w:b/>
                <w:sz w:val="23"/>
                <w:szCs w:val="23"/>
              </w:rPr>
              <w:t>7p</w:t>
            </w:r>
          </w:p>
        </w:tc>
        <w:tc>
          <w:tcPr>
            <w:tcW w:w="1337" w:type="dxa"/>
          </w:tcPr>
          <w:p w14:paraId="6C06AED4" w14:textId="77777777" w:rsidR="0012725C" w:rsidRPr="001763D6" w:rsidRDefault="0012725C" w:rsidP="0043246E">
            <w:pPr>
              <w:rPr>
                <w:b/>
                <w:sz w:val="23"/>
                <w:szCs w:val="23"/>
              </w:rPr>
            </w:pPr>
            <w:r>
              <w:rPr>
                <w:b/>
                <w:sz w:val="23"/>
                <w:szCs w:val="23"/>
              </w:rPr>
              <w:t>Not specified</w:t>
            </w:r>
          </w:p>
        </w:tc>
        <w:tc>
          <w:tcPr>
            <w:tcW w:w="1640" w:type="dxa"/>
          </w:tcPr>
          <w:p w14:paraId="576DE0FE" w14:textId="77777777" w:rsidR="0012725C" w:rsidRPr="001763D6" w:rsidRDefault="0012725C" w:rsidP="0043246E">
            <w:pPr>
              <w:rPr>
                <w:b/>
                <w:sz w:val="23"/>
                <w:szCs w:val="23"/>
              </w:rPr>
            </w:pPr>
            <w:r w:rsidRPr="001763D6">
              <w:rPr>
                <w:b/>
                <w:sz w:val="23"/>
                <w:szCs w:val="23"/>
              </w:rPr>
              <w:t>Total Dwellings</w:t>
            </w:r>
          </w:p>
        </w:tc>
      </w:tr>
      <w:tr w:rsidR="0012725C" w:rsidRPr="001763D6" w14:paraId="31B9B78D" w14:textId="77777777" w:rsidTr="0043246E">
        <w:tc>
          <w:tcPr>
            <w:tcW w:w="1382" w:type="dxa"/>
          </w:tcPr>
          <w:p w14:paraId="702D3DFB" w14:textId="77777777" w:rsidR="0012725C" w:rsidRPr="001763D6" w:rsidRDefault="0012725C" w:rsidP="0043246E">
            <w:pPr>
              <w:jc w:val="center"/>
              <w:rPr>
                <w:sz w:val="23"/>
                <w:szCs w:val="23"/>
              </w:rPr>
            </w:pPr>
            <w:r w:rsidRPr="001763D6">
              <w:rPr>
                <w:sz w:val="23"/>
                <w:szCs w:val="23"/>
              </w:rPr>
              <w:t>1</w:t>
            </w:r>
          </w:p>
        </w:tc>
        <w:tc>
          <w:tcPr>
            <w:tcW w:w="646" w:type="dxa"/>
          </w:tcPr>
          <w:p w14:paraId="12AFA69F" w14:textId="5C0D8FEF" w:rsidR="0012725C" w:rsidRPr="001763D6" w:rsidRDefault="0012725C" w:rsidP="0043246E">
            <w:pPr>
              <w:jc w:val="center"/>
              <w:rPr>
                <w:sz w:val="23"/>
                <w:szCs w:val="23"/>
              </w:rPr>
            </w:pPr>
            <w:r>
              <w:rPr>
                <w:sz w:val="23"/>
                <w:szCs w:val="23"/>
              </w:rPr>
              <w:t>1</w:t>
            </w:r>
          </w:p>
        </w:tc>
        <w:tc>
          <w:tcPr>
            <w:tcW w:w="645" w:type="dxa"/>
          </w:tcPr>
          <w:p w14:paraId="7797CC8B" w14:textId="2F4294B1" w:rsidR="0012725C" w:rsidRPr="001763D6" w:rsidRDefault="0012725C" w:rsidP="0043246E">
            <w:pPr>
              <w:jc w:val="center"/>
              <w:rPr>
                <w:sz w:val="23"/>
                <w:szCs w:val="23"/>
              </w:rPr>
            </w:pPr>
            <w:r>
              <w:rPr>
                <w:sz w:val="23"/>
                <w:szCs w:val="23"/>
              </w:rPr>
              <w:t>0</w:t>
            </w:r>
          </w:p>
        </w:tc>
        <w:tc>
          <w:tcPr>
            <w:tcW w:w="747" w:type="dxa"/>
          </w:tcPr>
          <w:p w14:paraId="158EE5D6" w14:textId="284F0592" w:rsidR="0012725C" w:rsidRPr="001763D6" w:rsidRDefault="0012725C" w:rsidP="0043246E">
            <w:pPr>
              <w:jc w:val="center"/>
              <w:rPr>
                <w:sz w:val="23"/>
                <w:szCs w:val="23"/>
              </w:rPr>
            </w:pPr>
            <w:r>
              <w:rPr>
                <w:sz w:val="23"/>
                <w:szCs w:val="23"/>
              </w:rPr>
              <w:t>0</w:t>
            </w:r>
          </w:p>
        </w:tc>
        <w:tc>
          <w:tcPr>
            <w:tcW w:w="577" w:type="dxa"/>
          </w:tcPr>
          <w:p w14:paraId="2614079A" w14:textId="7A957F83" w:rsidR="0012725C" w:rsidRPr="001763D6" w:rsidRDefault="0012725C" w:rsidP="0043246E">
            <w:pPr>
              <w:jc w:val="center"/>
              <w:rPr>
                <w:sz w:val="23"/>
                <w:szCs w:val="23"/>
              </w:rPr>
            </w:pPr>
            <w:r>
              <w:rPr>
                <w:sz w:val="23"/>
                <w:szCs w:val="23"/>
              </w:rPr>
              <w:t>0</w:t>
            </w:r>
          </w:p>
        </w:tc>
        <w:tc>
          <w:tcPr>
            <w:tcW w:w="613" w:type="dxa"/>
          </w:tcPr>
          <w:p w14:paraId="69747603" w14:textId="5449BDBF" w:rsidR="0012725C" w:rsidRPr="001763D6" w:rsidRDefault="0012725C" w:rsidP="0043246E">
            <w:pPr>
              <w:jc w:val="center"/>
              <w:rPr>
                <w:sz w:val="23"/>
                <w:szCs w:val="23"/>
              </w:rPr>
            </w:pPr>
            <w:r>
              <w:rPr>
                <w:sz w:val="23"/>
                <w:szCs w:val="23"/>
              </w:rPr>
              <w:t>0</w:t>
            </w:r>
          </w:p>
        </w:tc>
        <w:tc>
          <w:tcPr>
            <w:tcW w:w="747" w:type="dxa"/>
          </w:tcPr>
          <w:p w14:paraId="33E02D7A" w14:textId="2C013DA7" w:rsidR="0012725C" w:rsidRPr="001763D6" w:rsidRDefault="0012725C" w:rsidP="0043246E">
            <w:pPr>
              <w:jc w:val="center"/>
              <w:rPr>
                <w:sz w:val="23"/>
                <w:szCs w:val="23"/>
              </w:rPr>
            </w:pPr>
            <w:r>
              <w:rPr>
                <w:sz w:val="23"/>
                <w:szCs w:val="23"/>
              </w:rPr>
              <w:t>0</w:t>
            </w:r>
          </w:p>
        </w:tc>
        <w:tc>
          <w:tcPr>
            <w:tcW w:w="646" w:type="dxa"/>
          </w:tcPr>
          <w:p w14:paraId="3A3D79BD" w14:textId="46A6ED69" w:rsidR="0012725C" w:rsidRPr="001763D6" w:rsidRDefault="0012725C" w:rsidP="0043246E">
            <w:pPr>
              <w:jc w:val="center"/>
              <w:rPr>
                <w:sz w:val="23"/>
                <w:szCs w:val="23"/>
              </w:rPr>
            </w:pPr>
            <w:r>
              <w:rPr>
                <w:sz w:val="23"/>
                <w:szCs w:val="23"/>
              </w:rPr>
              <w:t>0</w:t>
            </w:r>
          </w:p>
        </w:tc>
        <w:tc>
          <w:tcPr>
            <w:tcW w:w="1337" w:type="dxa"/>
          </w:tcPr>
          <w:p w14:paraId="63740806" w14:textId="0CEEA266" w:rsidR="0012725C" w:rsidRPr="001763D6" w:rsidRDefault="0012725C" w:rsidP="0043246E">
            <w:pPr>
              <w:jc w:val="center"/>
              <w:rPr>
                <w:sz w:val="23"/>
                <w:szCs w:val="23"/>
              </w:rPr>
            </w:pPr>
            <w:r>
              <w:rPr>
                <w:sz w:val="23"/>
                <w:szCs w:val="23"/>
              </w:rPr>
              <w:t>0</w:t>
            </w:r>
          </w:p>
        </w:tc>
        <w:tc>
          <w:tcPr>
            <w:tcW w:w="1640" w:type="dxa"/>
          </w:tcPr>
          <w:p w14:paraId="7564A924" w14:textId="12C60D3A" w:rsidR="0012725C" w:rsidRPr="001763D6" w:rsidRDefault="0012725C" w:rsidP="0043246E">
            <w:pPr>
              <w:jc w:val="center"/>
              <w:rPr>
                <w:sz w:val="23"/>
                <w:szCs w:val="23"/>
              </w:rPr>
            </w:pPr>
            <w:r>
              <w:rPr>
                <w:sz w:val="23"/>
                <w:szCs w:val="23"/>
              </w:rPr>
              <w:t>1</w:t>
            </w:r>
          </w:p>
        </w:tc>
      </w:tr>
      <w:tr w:rsidR="0012725C" w:rsidRPr="001763D6" w14:paraId="29976E73" w14:textId="77777777" w:rsidTr="0043246E">
        <w:tc>
          <w:tcPr>
            <w:tcW w:w="1382" w:type="dxa"/>
          </w:tcPr>
          <w:p w14:paraId="3CC35E3C" w14:textId="77777777" w:rsidR="0012725C" w:rsidRPr="001763D6" w:rsidRDefault="0012725C" w:rsidP="0043246E">
            <w:pPr>
              <w:jc w:val="center"/>
              <w:rPr>
                <w:sz w:val="23"/>
                <w:szCs w:val="23"/>
              </w:rPr>
            </w:pPr>
            <w:r w:rsidRPr="001763D6">
              <w:rPr>
                <w:sz w:val="23"/>
                <w:szCs w:val="23"/>
              </w:rPr>
              <w:t>2</w:t>
            </w:r>
          </w:p>
        </w:tc>
        <w:tc>
          <w:tcPr>
            <w:tcW w:w="646" w:type="dxa"/>
          </w:tcPr>
          <w:p w14:paraId="2E02FE9D" w14:textId="39D8E0F2" w:rsidR="0012725C" w:rsidRPr="001763D6" w:rsidRDefault="0012725C" w:rsidP="0043246E">
            <w:pPr>
              <w:jc w:val="center"/>
              <w:rPr>
                <w:sz w:val="23"/>
                <w:szCs w:val="23"/>
              </w:rPr>
            </w:pPr>
            <w:r>
              <w:rPr>
                <w:sz w:val="23"/>
                <w:szCs w:val="23"/>
              </w:rPr>
              <w:t>4</w:t>
            </w:r>
          </w:p>
        </w:tc>
        <w:tc>
          <w:tcPr>
            <w:tcW w:w="645" w:type="dxa"/>
          </w:tcPr>
          <w:p w14:paraId="43EE8635" w14:textId="503A7F1A" w:rsidR="0012725C" w:rsidRPr="001763D6" w:rsidRDefault="0012725C" w:rsidP="0043246E">
            <w:pPr>
              <w:jc w:val="center"/>
              <w:rPr>
                <w:sz w:val="23"/>
                <w:szCs w:val="23"/>
              </w:rPr>
            </w:pPr>
            <w:r>
              <w:rPr>
                <w:sz w:val="23"/>
                <w:szCs w:val="23"/>
              </w:rPr>
              <w:t>2</w:t>
            </w:r>
          </w:p>
        </w:tc>
        <w:tc>
          <w:tcPr>
            <w:tcW w:w="747" w:type="dxa"/>
          </w:tcPr>
          <w:p w14:paraId="309F696F" w14:textId="6F2AE474" w:rsidR="0012725C" w:rsidRPr="001763D6" w:rsidRDefault="0012725C" w:rsidP="0043246E">
            <w:pPr>
              <w:jc w:val="center"/>
              <w:rPr>
                <w:sz w:val="23"/>
                <w:szCs w:val="23"/>
              </w:rPr>
            </w:pPr>
            <w:r>
              <w:rPr>
                <w:sz w:val="23"/>
                <w:szCs w:val="23"/>
              </w:rPr>
              <w:t>0</w:t>
            </w:r>
          </w:p>
        </w:tc>
        <w:tc>
          <w:tcPr>
            <w:tcW w:w="577" w:type="dxa"/>
          </w:tcPr>
          <w:p w14:paraId="6E9C9A6B" w14:textId="5B8B3871" w:rsidR="0012725C" w:rsidRPr="001763D6" w:rsidRDefault="0012725C" w:rsidP="0043246E">
            <w:pPr>
              <w:jc w:val="center"/>
              <w:rPr>
                <w:sz w:val="23"/>
                <w:szCs w:val="23"/>
              </w:rPr>
            </w:pPr>
            <w:r>
              <w:rPr>
                <w:sz w:val="23"/>
                <w:szCs w:val="23"/>
              </w:rPr>
              <w:t>0</w:t>
            </w:r>
          </w:p>
        </w:tc>
        <w:tc>
          <w:tcPr>
            <w:tcW w:w="613" w:type="dxa"/>
          </w:tcPr>
          <w:p w14:paraId="08DCE593" w14:textId="07011C19" w:rsidR="0012725C" w:rsidRPr="001763D6" w:rsidRDefault="0012725C" w:rsidP="0043246E">
            <w:pPr>
              <w:jc w:val="center"/>
              <w:rPr>
                <w:sz w:val="23"/>
                <w:szCs w:val="23"/>
              </w:rPr>
            </w:pPr>
            <w:r>
              <w:rPr>
                <w:sz w:val="23"/>
                <w:szCs w:val="23"/>
              </w:rPr>
              <w:t>0</w:t>
            </w:r>
          </w:p>
        </w:tc>
        <w:tc>
          <w:tcPr>
            <w:tcW w:w="747" w:type="dxa"/>
          </w:tcPr>
          <w:p w14:paraId="1D5FDEB1" w14:textId="509FA4C7" w:rsidR="0012725C" w:rsidRPr="001763D6" w:rsidRDefault="0012725C" w:rsidP="0043246E">
            <w:pPr>
              <w:jc w:val="center"/>
              <w:rPr>
                <w:sz w:val="23"/>
                <w:szCs w:val="23"/>
              </w:rPr>
            </w:pPr>
            <w:r>
              <w:rPr>
                <w:sz w:val="23"/>
                <w:szCs w:val="23"/>
              </w:rPr>
              <w:t>0</w:t>
            </w:r>
          </w:p>
        </w:tc>
        <w:tc>
          <w:tcPr>
            <w:tcW w:w="646" w:type="dxa"/>
          </w:tcPr>
          <w:p w14:paraId="01EEFF2D" w14:textId="17813AE4" w:rsidR="0012725C" w:rsidRPr="001763D6" w:rsidRDefault="0012725C" w:rsidP="0043246E">
            <w:pPr>
              <w:jc w:val="center"/>
              <w:rPr>
                <w:sz w:val="23"/>
                <w:szCs w:val="23"/>
              </w:rPr>
            </w:pPr>
            <w:r>
              <w:rPr>
                <w:sz w:val="23"/>
                <w:szCs w:val="23"/>
              </w:rPr>
              <w:t>0</w:t>
            </w:r>
          </w:p>
        </w:tc>
        <w:tc>
          <w:tcPr>
            <w:tcW w:w="1337" w:type="dxa"/>
          </w:tcPr>
          <w:p w14:paraId="48C010C7" w14:textId="53BCF313" w:rsidR="0012725C" w:rsidRPr="001763D6" w:rsidRDefault="0012725C" w:rsidP="0043246E">
            <w:pPr>
              <w:jc w:val="center"/>
              <w:rPr>
                <w:sz w:val="23"/>
                <w:szCs w:val="23"/>
              </w:rPr>
            </w:pPr>
            <w:r>
              <w:rPr>
                <w:sz w:val="23"/>
                <w:szCs w:val="23"/>
              </w:rPr>
              <w:t>0</w:t>
            </w:r>
          </w:p>
        </w:tc>
        <w:tc>
          <w:tcPr>
            <w:tcW w:w="1640" w:type="dxa"/>
          </w:tcPr>
          <w:p w14:paraId="0B507B50" w14:textId="52F61E12" w:rsidR="0012725C" w:rsidRPr="001763D6" w:rsidRDefault="0012725C" w:rsidP="0043246E">
            <w:pPr>
              <w:jc w:val="center"/>
              <w:rPr>
                <w:sz w:val="23"/>
                <w:szCs w:val="23"/>
              </w:rPr>
            </w:pPr>
            <w:r>
              <w:rPr>
                <w:sz w:val="23"/>
                <w:szCs w:val="23"/>
              </w:rPr>
              <w:t>6</w:t>
            </w:r>
          </w:p>
        </w:tc>
      </w:tr>
      <w:tr w:rsidR="0012725C" w:rsidRPr="001763D6" w14:paraId="2DB9E35C" w14:textId="77777777" w:rsidTr="0043246E">
        <w:tc>
          <w:tcPr>
            <w:tcW w:w="1382" w:type="dxa"/>
          </w:tcPr>
          <w:p w14:paraId="31750912" w14:textId="77777777" w:rsidR="0012725C" w:rsidRPr="001763D6" w:rsidRDefault="0012725C" w:rsidP="0043246E">
            <w:pPr>
              <w:jc w:val="center"/>
              <w:rPr>
                <w:sz w:val="23"/>
                <w:szCs w:val="23"/>
              </w:rPr>
            </w:pPr>
            <w:r w:rsidRPr="001763D6">
              <w:rPr>
                <w:sz w:val="23"/>
                <w:szCs w:val="23"/>
              </w:rPr>
              <w:t>3</w:t>
            </w:r>
          </w:p>
        </w:tc>
        <w:tc>
          <w:tcPr>
            <w:tcW w:w="646" w:type="dxa"/>
          </w:tcPr>
          <w:p w14:paraId="71E9C277" w14:textId="78430107" w:rsidR="0012725C" w:rsidRPr="001763D6" w:rsidRDefault="0012725C" w:rsidP="0043246E">
            <w:pPr>
              <w:jc w:val="center"/>
              <w:rPr>
                <w:sz w:val="23"/>
                <w:szCs w:val="23"/>
                <w:highlight w:val="yellow"/>
              </w:rPr>
            </w:pPr>
            <w:r>
              <w:rPr>
                <w:sz w:val="23"/>
                <w:szCs w:val="23"/>
                <w:highlight w:val="yellow"/>
              </w:rPr>
              <w:t>1</w:t>
            </w:r>
          </w:p>
        </w:tc>
        <w:tc>
          <w:tcPr>
            <w:tcW w:w="645" w:type="dxa"/>
          </w:tcPr>
          <w:p w14:paraId="2FD641A6" w14:textId="3D8B60C1" w:rsidR="0012725C" w:rsidRPr="001763D6" w:rsidRDefault="0012725C" w:rsidP="0043246E">
            <w:pPr>
              <w:jc w:val="center"/>
              <w:rPr>
                <w:sz w:val="23"/>
                <w:szCs w:val="23"/>
                <w:highlight w:val="yellow"/>
              </w:rPr>
            </w:pPr>
            <w:r>
              <w:rPr>
                <w:sz w:val="23"/>
                <w:szCs w:val="23"/>
                <w:highlight w:val="yellow"/>
              </w:rPr>
              <w:t>6</w:t>
            </w:r>
          </w:p>
        </w:tc>
        <w:tc>
          <w:tcPr>
            <w:tcW w:w="747" w:type="dxa"/>
          </w:tcPr>
          <w:p w14:paraId="49A13EDE" w14:textId="270BA5A8" w:rsidR="0012725C" w:rsidRPr="00251AEB" w:rsidRDefault="0012725C" w:rsidP="0043246E">
            <w:pPr>
              <w:jc w:val="center"/>
              <w:rPr>
                <w:sz w:val="23"/>
                <w:szCs w:val="23"/>
              </w:rPr>
            </w:pPr>
            <w:r>
              <w:rPr>
                <w:sz w:val="23"/>
                <w:szCs w:val="23"/>
              </w:rPr>
              <w:t>1</w:t>
            </w:r>
          </w:p>
        </w:tc>
        <w:tc>
          <w:tcPr>
            <w:tcW w:w="577" w:type="dxa"/>
          </w:tcPr>
          <w:p w14:paraId="49F5A204" w14:textId="04DED3D5" w:rsidR="0012725C" w:rsidRPr="00251AEB" w:rsidRDefault="0012725C" w:rsidP="0043246E">
            <w:pPr>
              <w:jc w:val="center"/>
              <w:rPr>
                <w:sz w:val="23"/>
                <w:szCs w:val="23"/>
              </w:rPr>
            </w:pPr>
            <w:r>
              <w:rPr>
                <w:sz w:val="23"/>
                <w:szCs w:val="23"/>
              </w:rPr>
              <w:t>1</w:t>
            </w:r>
          </w:p>
        </w:tc>
        <w:tc>
          <w:tcPr>
            <w:tcW w:w="613" w:type="dxa"/>
          </w:tcPr>
          <w:p w14:paraId="6F554559" w14:textId="737155E3" w:rsidR="0012725C" w:rsidRPr="001763D6" w:rsidRDefault="0012725C" w:rsidP="0043246E">
            <w:pPr>
              <w:jc w:val="center"/>
              <w:rPr>
                <w:sz w:val="23"/>
                <w:szCs w:val="23"/>
              </w:rPr>
            </w:pPr>
            <w:r>
              <w:rPr>
                <w:sz w:val="23"/>
                <w:szCs w:val="23"/>
              </w:rPr>
              <w:t>0</w:t>
            </w:r>
          </w:p>
        </w:tc>
        <w:tc>
          <w:tcPr>
            <w:tcW w:w="747" w:type="dxa"/>
          </w:tcPr>
          <w:p w14:paraId="355255A1" w14:textId="5DF8D88E" w:rsidR="0012725C" w:rsidRPr="001763D6" w:rsidRDefault="0012725C" w:rsidP="0043246E">
            <w:pPr>
              <w:jc w:val="center"/>
              <w:rPr>
                <w:sz w:val="23"/>
                <w:szCs w:val="23"/>
              </w:rPr>
            </w:pPr>
            <w:r>
              <w:rPr>
                <w:sz w:val="23"/>
                <w:szCs w:val="23"/>
              </w:rPr>
              <w:t>0</w:t>
            </w:r>
          </w:p>
        </w:tc>
        <w:tc>
          <w:tcPr>
            <w:tcW w:w="646" w:type="dxa"/>
          </w:tcPr>
          <w:p w14:paraId="32ABC35A" w14:textId="2E98996D" w:rsidR="0012725C" w:rsidRPr="001763D6" w:rsidRDefault="0012725C" w:rsidP="0043246E">
            <w:pPr>
              <w:jc w:val="center"/>
              <w:rPr>
                <w:sz w:val="23"/>
                <w:szCs w:val="23"/>
              </w:rPr>
            </w:pPr>
            <w:r>
              <w:rPr>
                <w:sz w:val="23"/>
                <w:szCs w:val="23"/>
              </w:rPr>
              <w:t>0</w:t>
            </w:r>
          </w:p>
        </w:tc>
        <w:tc>
          <w:tcPr>
            <w:tcW w:w="1337" w:type="dxa"/>
          </w:tcPr>
          <w:p w14:paraId="02722093" w14:textId="2F42BC45" w:rsidR="0012725C" w:rsidRPr="001763D6" w:rsidRDefault="0012725C" w:rsidP="0043246E">
            <w:pPr>
              <w:jc w:val="center"/>
              <w:rPr>
                <w:sz w:val="23"/>
                <w:szCs w:val="23"/>
              </w:rPr>
            </w:pPr>
            <w:r>
              <w:rPr>
                <w:sz w:val="23"/>
                <w:szCs w:val="23"/>
              </w:rPr>
              <w:t>0</w:t>
            </w:r>
          </w:p>
        </w:tc>
        <w:tc>
          <w:tcPr>
            <w:tcW w:w="1640" w:type="dxa"/>
          </w:tcPr>
          <w:p w14:paraId="6F5868D0" w14:textId="2E3D7C75" w:rsidR="0012725C" w:rsidRPr="001763D6" w:rsidRDefault="0012725C" w:rsidP="0043246E">
            <w:pPr>
              <w:jc w:val="center"/>
              <w:rPr>
                <w:sz w:val="23"/>
                <w:szCs w:val="23"/>
              </w:rPr>
            </w:pPr>
            <w:r>
              <w:rPr>
                <w:sz w:val="23"/>
                <w:szCs w:val="23"/>
              </w:rPr>
              <w:t>9</w:t>
            </w:r>
          </w:p>
        </w:tc>
      </w:tr>
      <w:tr w:rsidR="0012725C" w:rsidRPr="001763D6" w14:paraId="17BA203E" w14:textId="77777777" w:rsidTr="0043246E">
        <w:tc>
          <w:tcPr>
            <w:tcW w:w="1382" w:type="dxa"/>
          </w:tcPr>
          <w:p w14:paraId="4F540B46" w14:textId="77777777" w:rsidR="0012725C" w:rsidRPr="001763D6" w:rsidRDefault="0012725C" w:rsidP="0043246E">
            <w:pPr>
              <w:jc w:val="center"/>
              <w:rPr>
                <w:sz w:val="23"/>
                <w:szCs w:val="23"/>
              </w:rPr>
            </w:pPr>
            <w:r w:rsidRPr="001763D6">
              <w:rPr>
                <w:sz w:val="23"/>
                <w:szCs w:val="23"/>
              </w:rPr>
              <w:t>4</w:t>
            </w:r>
          </w:p>
        </w:tc>
        <w:tc>
          <w:tcPr>
            <w:tcW w:w="646" w:type="dxa"/>
          </w:tcPr>
          <w:p w14:paraId="664167E0" w14:textId="56978F6A" w:rsidR="0012725C" w:rsidRPr="001763D6" w:rsidRDefault="005C7828" w:rsidP="0043246E">
            <w:pPr>
              <w:jc w:val="center"/>
              <w:rPr>
                <w:sz w:val="23"/>
                <w:szCs w:val="23"/>
                <w:highlight w:val="yellow"/>
              </w:rPr>
            </w:pPr>
            <w:r>
              <w:rPr>
                <w:sz w:val="23"/>
                <w:szCs w:val="23"/>
                <w:highlight w:val="yellow"/>
              </w:rPr>
              <w:t>1</w:t>
            </w:r>
          </w:p>
        </w:tc>
        <w:tc>
          <w:tcPr>
            <w:tcW w:w="645" w:type="dxa"/>
          </w:tcPr>
          <w:p w14:paraId="763AE858" w14:textId="0F65B126" w:rsidR="0012725C" w:rsidRPr="001763D6" w:rsidRDefault="005C7828" w:rsidP="0043246E">
            <w:pPr>
              <w:jc w:val="center"/>
              <w:rPr>
                <w:sz w:val="23"/>
                <w:szCs w:val="23"/>
                <w:highlight w:val="yellow"/>
              </w:rPr>
            </w:pPr>
            <w:r>
              <w:rPr>
                <w:sz w:val="23"/>
                <w:szCs w:val="23"/>
                <w:highlight w:val="yellow"/>
              </w:rPr>
              <w:t>7</w:t>
            </w:r>
          </w:p>
        </w:tc>
        <w:tc>
          <w:tcPr>
            <w:tcW w:w="747" w:type="dxa"/>
          </w:tcPr>
          <w:p w14:paraId="4CF06E5B" w14:textId="4B49B7E6" w:rsidR="0012725C" w:rsidRPr="001763D6" w:rsidRDefault="005C7828" w:rsidP="0043246E">
            <w:pPr>
              <w:jc w:val="center"/>
              <w:rPr>
                <w:sz w:val="23"/>
                <w:szCs w:val="23"/>
                <w:highlight w:val="yellow"/>
              </w:rPr>
            </w:pPr>
            <w:r>
              <w:rPr>
                <w:sz w:val="23"/>
                <w:szCs w:val="23"/>
                <w:highlight w:val="yellow"/>
              </w:rPr>
              <w:t>1</w:t>
            </w:r>
          </w:p>
        </w:tc>
        <w:tc>
          <w:tcPr>
            <w:tcW w:w="577" w:type="dxa"/>
          </w:tcPr>
          <w:p w14:paraId="3EC67299" w14:textId="6620DC20" w:rsidR="0012725C" w:rsidRPr="001763D6" w:rsidRDefault="005C7828" w:rsidP="0043246E">
            <w:pPr>
              <w:jc w:val="center"/>
              <w:rPr>
                <w:sz w:val="23"/>
                <w:szCs w:val="23"/>
              </w:rPr>
            </w:pPr>
            <w:r>
              <w:rPr>
                <w:sz w:val="23"/>
                <w:szCs w:val="23"/>
              </w:rPr>
              <w:t>1</w:t>
            </w:r>
          </w:p>
        </w:tc>
        <w:tc>
          <w:tcPr>
            <w:tcW w:w="613" w:type="dxa"/>
          </w:tcPr>
          <w:p w14:paraId="5E2733BE" w14:textId="15A9B535" w:rsidR="0012725C" w:rsidRPr="001763D6" w:rsidRDefault="005C7828" w:rsidP="0043246E">
            <w:pPr>
              <w:jc w:val="center"/>
              <w:rPr>
                <w:sz w:val="23"/>
                <w:szCs w:val="23"/>
              </w:rPr>
            </w:pPr>
            <w:r>
              <w:rPr>
                <w:sz w:val="23"/>
                <w:szCs w:val="23"/>
              </w:rPr>
              <w:t>0</w:t>
            </w:r>
          </w:p>
        </w:tc>
        <w:tc>
          <w:tcPr>
            <w:tcW w:w="747" w:type="dxa"/>
          </w:tcPr>
          <w:p w14:paraId="20F8E9E6" w14:textId="2A997637" w:rsidR="0012725C" w:rsidRPr="001763D6" w:rsidRDefault="005C7828" w:rsidP="0043246E">
            <w:pPr>
              <w:jc w:val="center"/>
              <w:rPr>
                <w:sz w:val="23"/>
                <w:szCs w:val="23"/>
              </w:rPr>
            </w:pPr>
            <w:r>
              <w:rPr>
                <w:sz w:val="23"/>
                <w:szCs w:val="23"/>
              </w:rPr>
              <w:t>0</w:t>
            </w:r>
          </w:p>
        </w:tc>
        <w:tc>
          <w:tcPr>
            <w:tcW w:w="646" w:type="dxa"/>
          </w:tcPr>
          <w:p w14:paraId="0831E949" w14:textId="5C58EC27" w:rsidR="0012725C" w:rsidRPr="001763D6" w:rsidRDefault="005C7828" w:rsidP="0043246E">
            <w:pPr>
              <w:jc w:val="center"/>
              <w:rPr>
                <w:sz w:val="23"/>
                <w:szCs w:val="23"/>
              </w:rPr>
            </w:pPr>
            <w:r>
              <w:rPr>
                <w:sz w:val="23"/>
                <w:szCs w:val="23"/>
              </w:rPr>
              <w:t>0</w:t>
            </w:r>
          </w:p>
        </w:tc>
        <w:tc>
          <w:tcPr>
            <w:tcW w:w="1337" w:type="dxa"/>
          </w:tcPr>
          <w:p w14:paraId="7DCF48FE" w14:textId="5A687BA5" w:rsidR="0012725C" w:rsidRPr="001763D6" w:rsidRDefault="005C7828" w:rsidP="0043246E">
            <w:pPr>
              <w:jc w:val="center"/>
              <w:rPr>
                <w:sz w:val="23"/>
                <w:szCs w:val="23"/>
              </w:rPr>
            </w:pPr>
            <w:r>
              <w:rPr>
                <w:sz w:val="23"/>
                <w:szCs w:val="23"/>
              </w:rPr>
              <w:t>0</w:t>
            </w:r>
          </w:p>
        </w:tc>
        <w:tc>
          <w:tcPr>
            <w:tcW w:w="1640" w:type="dxa"/>
          </w:tcPr>
          <w:p w14:paraId="14303050" w14:textId="6E97AE8B" w:rsidR="0012725C" w:rsidRPr="001763D6" w:rsidRDefault="005C7828" w:rsidP="0043246E">
            <w:pPr>
              <w:jc w:val="center"/>
              <w:rPr>
                <w:sz w:val="23"/>
                <w:szCs w:val="23"/>
              </w:rPr>
            </w:pPr>
            <w:r>
              <w:rPr>
                <w:sz w:val="23"/>
                <w:szCs w:val="23"/>
              </w:rPr>
              <w:t>10</w:t>
            </w:r>
          </w:p>
        </w:tc>
      </w:tr>
      <w:tr w:rsidR="0012725C" w:rsidRPr="001763D6" w14:paraId="3F55A02F" w14:textId="77777777" w:rsidTr="0043246E">
        <w:tc>
          <w:tcPr>
            <w:tcW w:w="1382" w:type="dxa"/>
          </w:tcPr>
          <w:p w14:paraId="5A73A052" w14:textId="77777777" w:rsidR="0012725C" w:rsidRPr="001763D6" w:rsidRDefault="0012725C" w:rsidP="0043246E">
            <w:pPr>
              <w:jc w:val="center"/>
              <w:rPr>
                <w:sz w:val="23"/>
                <w:szCs w:val="23"/>
              </w:rPr>
            </w:pPr>
            <w:r w:rsidRPr="001763D6">
              <w:rPr>
                <w:sz w:val="23"/>
                <w:szCs w:val="23"/>
              </w:rPr>
              <w:t>5</w:t>
            </w:r>
            <w:r>
              <w:rPr>
                <w:sz w:val="23"/>
                <w:szCs w:val="23"/>
              </w:rPr>
              <w:t>+</w:t>
            </w:r>
          </w:p>
        </w:tc>
        <w:tc>
          <w:tcPr>
            <w:tcW w:w="646" w:type="dxa"/>
          </w:tcPr>
          <w:p w14:paraId="20DA53AA" w14:textId="4C0FF69E" w:rsidR="0012725C" w:rsidRPr="001763D6" w:rsidRDefault="005C7828" w:rsidP="0043246E">
            <w:pPr>
              <w:jc w:val="center"/>
              <w:rPr>
                <w:sz w:val="23"/>
                <w:szCs w:val="23"/>
                <w:highlight w:val="yellow"/>
              </w:rPr>
            </w:pPr>
            <w:r w:rsidRPr="005C7828">
              <w:rPr>
                <w:sz w:val="23"/>
                <w:szCs w:val="23"/>
              </w:rPr>
              <w:t>0</w:t>
            </w:r>
          </w:p>
        </w:tc>
        <w:tc>
          <w:tcPr>
            <w:tcW w:w="645" w:type="dxa"/>
          </w:tcPr>
          <w:p w14:paraId="72C86D7B" w14:textId="1B74E970" w:rsidR="0012725C" w:rsidRPr="001763D6" w:rsidRDefault="005C7828" w:rsidP="0043246E">
            <w:pPr>
              <w:jc w:val="center"/>
              <w:rPr>
                <w:sz w:val="23"/>
                <w:szCs w:val="23"/>
                <w:highlight w:val="yellow"/>
              </w:rPr>
            </w:pPr>
            <w:r>
              <w:rPr>
                <w:sz w:val="23"/>
                <w:szCs w:val="23"/>
                <w:highlight w:val="yellow"/>
              </w:rPr>
              <w:t>1</w:t>
            </w:r>
          </w:p>
        </w:tc>
        <w:tc>
          <w:tcPr>
            <w:tcW w:w="747" w:type="dxa"/>
          </w:tcPr>
          <w:p w14:paraId="0E1D07E4" w14:textId="6F2C1F96" w:rsidR="0012725C" w:rsidRPr="001763D6" w:rsidRDefault="005C7828" w:rsidP="0043246E">
            <w:pPr>
              <w:jc w:val="center"/>
              <w:rPr>
                <w:sz w:val="23"/>
                <w:szCs w:val="23"/>
                <w:highlight w:val="yellow"/>
              </w:rPr>
            </w:pPr>
            <w:r>
              <w:rPr>
                <w:sz w:val="23"/>
                <w:szCs w:val="23"/>
                <w:highlight w:val="yellow"/>
              </w:rPr>
              <w:t>1</w:t>
            </w:r>
          </w:p>
        </w:tc>
        <w:tc>
          <w:tcPr>
            <w:tcW w:w="577" w:type="dxa"/>
          </w:tcPr>
          <w:p w14:paraId="0AC46137" w14:textId="0AC4BCA6" w:rsidR="0012725C" w:rsidRPr="001763D6" w:rsidRDefault="005C7828" w:rsidP="0043246E">
            <w:pPr>
              <w:jc w:val="center"/>
              <w:rPr>
                <w:sz w:val="23"/>
                <w:szCs w:val="23"/>
              </w:rPr>
            </w:pPr>
            <w:r>
              <w:rPr>
                <w:sz w:val="23"/>
                <w:szCs w:val="23"/>
              </w:rPr>
              <w:t>0</w:t>
            </w:r>
          </w:p>
        </w:tc>
        <w:tc>
          <w:tcPr>
            <w:tcW w:w="613" w:type="dxa"/>
          </w:tcPr>
          <w:p w14:paraId="2AD234FA" w14:textId="3885E939" w:rsidR="0012725C" w:rsidRPr="001763D6" w:rsidRDefault="005C7828" w:rsidP="0043246E">
            <w:pPr>
              <w:jc w:val="center"/>
              <w:rPr>
                <w:sz w:val="23"/>
                <w:szCs w:val="23"/>
              </w:rPr>
            </w:pPr>
            <w:r>
              <w:rPr>
                <w:sz w:val="23"/>
                <w:szCs w:val="23"/>
              </w:rPr>
              <w:t>0</w:t>
            </w:r>
          </w:p>
        </w:tc>
        <w:tc>
          <w:tcPr>
            <w:tcW w:w="747" w:type="dxa"/>
          </w:tcPr>
          <w:p w14:paraId="5D4724EC" w14:textId="0450FD09" w:rsidR="0012725C" w:rsidRPr="001763D6" w:rsidRDefault="005C7828" w:rsidP="0043246E">
            <w:pPr>
              <w:jc w:val="center"/>
              <w:rPr>
                <w:sz w:val="23"/>
                <w:szCs w:val="23"/>
              </w:rPr>
            </w:pPr>
            <w:r>
              <w:rPr>
                <w:sz w:val="23"/>
                <w:szCs w:val="23"/>
              </w:rPr>
              <w:t>0</w:t>
            </w:r>
          </w:p>
        </w:tc>
        <w:tc>
          <w:tcPr>
            <w:tcW w:w="646" w:type="dxa"/>
          </w:tcPr>
          <w:p w14:paraId="0D60643A" w14:textId="32080721" w:rsidR="0012725C" w:rsidRPr="001763D6" w:rsidRDefault="005C7828" w:rsidP="0043246E">
            <w:pPr>
              <w:jc w:val="center"/>
              <w:rPr>
                <w:sz w:val="23"/>
                <w:szCs w:val="23"/>
              </w:rPr>
            </w:pPr>
            <w:r>
              <w:rPr>
                <w:sz w:val="23"/>
                <w:szCs w:val="23"/>
              </w:rPr>
              <w:t>0</w:t>
            </w:r>
          </w:p>
        </w:tc>
        <w:tc>
          <w:tcPr>
            <w:tcW w:w="1337" w:type="dxa"/>
          </w:tcPr>
          <w:p w14:paraId="45F1CD87" w14:textId="7906540D" w:rsidR="0012725C" w:rsidRPr="001763D6" w:rsidRDefault="005C7828" w:rsidP="0043246E">
            <w:pPr>
              <w:jc w:val="center"/>
              <w:rPr>
                <w:sz w:val="23"/>
                <w:szCs w:val="23"/>
              </w:rPr>
            </w:pPr>
            <w:r>
              <w:rPr>
                <w:sz w:val="23"/>
                <w:szCs w:val="23"/>
              </w:rPr>
              <w:t>0</w:t>
            </w:r>
          </w:p>
        </w:tc>
        <w:tc>
          <w:tcPr>
            <w:tcW w:w="1640" w:type="dxa"/>
          </w:tcPr>
          <w:p w14:paraId="68668051" w14:textId="02D3797A" w:rsidR="0012725C" w:rsidRPr="001763D6" w:rsidRDefault="005C7828" w:rsidP="0043246E">
            <w:pPr>
              <w:jc w:val="center"/>
              <w:rPr>
                <w:sz w:val="23"/>
                <w:szCs w:val="23"/>
              </w:rPr>
            </w:pPr>
            <w:r>
              <w:rPr>
                <w:sz w:val="23"/>
                <w:szCs w:val="23"/>
              </w:rPr>
              <w:t>2</w:t>
            </w:r>
          </w:p>
        </w:tc>
      </w:tr>
      <w:tr w:rsidR="0012725C" w:rsidRPr="001763D6" w14:paraId="6A891765" w14:textId="77777777" w:rsidTr="0043246E">
        <w:tc>
          <w:tcPr>
            <w:tcW w:w="1382" w:type="dxa"/>
          </w:tcPr>
          <w:p w14:paraId="52EEEF1C" w14:textId="77777777" w:rsidR="0012725C" w:rsidRPr="00E90DD9" w:rsidRDefault="0012725C" w:rsidP="0043246E">
            <w:pPr>
              <w:rPr>
                <w:bCs/>
                <w:sz w:val="23"/>
                <w:szCs w:val="23"/>
              </w:rPr>
            </w:pPr>
            <w:r w:rsidRPr="00E90DD9">
              <w:rPr>
                <w:bCs/>
                <w:sz w:val="23"/>
                <w:szCs w:val="23"/>
              </w:rPr>
              <w:t>Not specified</w:t>
            </w:r>
          </w:p>
        </w:tc>
        <w:tc>
          <w:tcPr>
            <w:tcW w:w="646" w:type="dxa"/>
          </w:tcPr>
          <w:p w14:paraId="3357DC51" w14:textId="2E4B2D31" w:rsidR="0012725C" w:rsidRPr="00E90DD9" w:rsidRDefault="005C7828" w:rsidP="0043246E">
            <w:pPr>
              <w:jc w:val="center"/>
              <w:rPr>
                <w:bCs/>
                <w:sz w:val="23"/>
                <w:szCs w:val="23"/>
              </w:rPr>
            </w:pPr>
            <w:r>
              <w:rPr>
                <w:bCs/>
                <w:sz w:val="23"/>
                <w:szCs w:val="23"/>
              </w:rPr>
              <w:t>1</w:t>
            </w:r>
          </w:p>
        </w:tc>
        <w:tc>
          <w:tcPr>
            <w:tcW w:w="645" w:type="dxa"/>
          </w:tcPr>
          <w:p w14:paraId="4CABCC6B" w14:textId="151179DC" w:rsidR="0012725C" w:rsidRPr="00E90DD9" w:rsidRDefault="005C7828" w:rsidP="0043246E">
            <w:pPr>
              <w:jc w:val="center"/>
              <w:rPr>
                <w:bCs/>
                <w:sz w:val="23"/>
                <w:szCs w:val="23"/>
              </w:rPr>
            </w:pPr>
            <w:r>
              <w:rPr>
                <w:bCs/>
                <w:sz w:val="23"/>
                <w:szCs w:val="23"/>
              </w:rPr>
              <w:t>1</w:t>
            </w:r>
          </w:p>
        </w:tc>
        <w:tc>
          <w:tcPr>
            <w:tcW w:w="747" w:type="dxa"/>
          </w:tcPr>
          <w:p w14:paraId="75CDF92A" w14:textId="466733CA" w:rsidR="0012725C" w:rsidRPr="00AE2876" w:rsidRDefault="005C7828" w:rsidP="0043246E">
            <w:pPr>
              <w:jc w:val="center"/>
              <w:rPr>
                <w:bCs/>
                <w:sz w:val="23"/>
                <w:szCs w:val="23"/>
              </w:rPr>
            </w:pPr>
            <w:r>
              <w:rPr>
                <w:bCs/>
                <w:sz w:val="23"/>
                <w:szCs w:val="23"/>
              </w:rPr>
              <w:t>0</w:t>
            </w:r>
          </w:p>
        </w:tc>
        <w:tc>
          <w:tcPr>
            <w:tcW w:w="577" w:type="dxa"/>
          </w:tcPr>
          <w:p w14:paraId="79DCA75B" w14:textId="5CDD3BC7" w:rsidR="0012725C" w:rsidRPr="00AE2876" w:rsidRDefault="005C7828" w:rsidP="0043246E">
            <w:pPr>
              <w:jc w:val="center"/>
              <w:rPr>
                <w:bCs/>
                <w:sz w:val="23"/>
                <w:szCs w:val="23"/>
              </w:rPr>
            </w:pPr>
            <w:r>
              <w:rPr>
                <w:bCs/>
                <w:sz w:val="23"/>
                <w:szCs w:val="23"/>
              </w:rPr>
              <w:t>1</w:t>
            </w:r>
          </w:p>
        </w:tc>
        <w:tc>
          <w:tcPr>
            <w:tcW w:w="613" w:type="dxa"/>
          </w:tcPr>
          <w:p w14:paraId="210D4BDE" w14:textId="709C0D11" w:rsidR="0012725C" w:rsidRPr="00AE2876" w:rsidRDefault="005C7828" w:rsidP="0043246E">
            <w:pPr>
              <w:jc w:val="center"/>
              <w:rPr>
                <w:bCs/>
                <w:sz w:val="23"/>
                <w:szCs w:val="23"/>
              </w:rPr>
            </w:pPr>
            <w:r>
              <w:rPr>
                <w:bCs/>
                <w:sz w:val="23"/>
                <w:szCs w:val="23"/>
              </w:rPr>
              <w:t>0</w:t>
            </w:r>
          </w:p>
        </w:tc>
        <w:tc>
          <w:tcPr>
            <w:tcW w:w="747" w:type="dxa"/>
          </w:tcPr>
          <w:p w14:paraId="1624363A" w14:textId="2DAE2E14" w:rsidR="0012725C" w:rsidRPr="00AE2876" w:rsidRDefault="005C7828" w:rsidP="0043246E">
            <w:pPr>
              <w:jc w:val="center"/>
              <w:rPr>
                <w:bCs/>
                <w:sz w:val="23"/>
                <w:szCs w:val="23"/>
              </w:rPr>
            </w:pPr>
            <w:r>
              <w:rPr>
                <w:bCs/>
                <w:sz w:val="23"/>
                <w:szCs w:val="23"/>
              </w:rPr>
              <w:t>0</w:t>
            </w:r>
          </w:p>
        </w:tc>
        <w:tc>
          <w:tcPr>
            <w:tcW w:w="646" w:type="dxa"/>
          </w:tcPr>
          <w:p w14:paraId="064119DA" w14:textId="0E2A7422" w:rsidR="0012725C" w:rsidRPr="00AE2876" w:rsidRDefault="005C7828" w:rsidP="0043246E">
            <w:pPr>
              <w:jc w:val="center"/>
              <w:rPr>
                <w:bCs/>
                <w:sz w:val="23"/>
                <w:szCs w:val="23"/>
              </w:rPr>
            </w:pPr>
            <w:r>
              <w:rPr>
                <w:bCs/>
                <w:sz w:val="23"/>
                <w:szCs w:val="23"/>
              </w:rPr>
              <w:t>0</w:t>
            </w:r>
          </w:p>
        </w:tc>
        <w:tc>
          <w:tcPr>
            <w:tcW w:w="1337" w:type="dxa"/>
          </w:tcPr>
          <w:p w14:paraId="0A897E51" w14:textId="0DB5FF0B" w:rsidR="0012725C" w:rsidRPr="00AE2876" w:rsidRDefault="005C7828" w:rsidP="0043246E">
            <w:pPr>
              <w:jc w:val="center"/>
              <w:rPr>
                <w:bCs/>
                <w:sz w:val="23"/>
                <w:szCs w:val="23"/>
              </w:rPr>
            </w:pPr>
            <w:r>
              <w:rPr>
                <w:bCs/>
                <w:sz w:val="23"/>
                <w:szCs w:val="23"/>
              </w:rPr>
              <w:t>0</w:t>
            </w:r>
          </w:p>
        </w:tc>
        <w:tc>
          <w:tcPr>
            <w:tcW w:w="1640" w:type="dxa"/>
          </w:tcPr>
          <w:p w14:paraId="57BF8CCA" w14:textId="1A05EF70" w:rsidR="0012725C" w:rsidRPr="00E90DD9" w:rsidRDefault="005C7828" w:rsidP="0043246E">
            <w:pPr>
              <w:jc w:val="center"/>
              <w:rPr>
                <w:bCs/>
                <w:sz w:val="23"/>
                <w:szCs w:val="23"/>
              </w:rPr>
            </w:pPr>
            <w:r>
              <w:rPr>
                <w:bCs/>
                <w:sz w:val="23"/>
                <w:szCs w:val="23"/>
              </w:rPr>
              <w:t>3</w:t>
            </w:r>
          </w:p>
        </w:tc>
      </w:tr>
      <w:tr w:rsidR="0012725C" w:rsidRPr="001763D6" w14:paraId="1BEA7929" w14:textId="77777777" w:rsidTr="0043246E">
        <w:tc>
          <w:tcPr>
            <w:tcW w:w="1382" w:type="dxa"/>
          </w:tcPr>
          <w:p w14:paraId="28535AC1" w14:textId="77777777" w:rsidR="0012725C" w:rsidRPr="001763D6" w:rsidRDefault="0012725C" w:rsidP="0043246E">
            <w:pPr>
              <w:rPr>
                <w:b/>
                <w:sz w:val="23"/>
                <w:szCs w:val="23"/>
              </w:rPr>
            </w:pPr>
            <w:r w:rsidRPr="001763D6">
              <w:rPr>
                <w:b/>
                <w:sz w:val="23"/>
                <w:szCs w:val="23"/>
              </w:rPr>
              <w:t>TOTAL</w:t>
            </w:r>
          </w:p>
        </w:tc>
        <w:tc>
          <w:tcPr>
            <w:tcW w:w="646" w:type="dxa"/>
          </w:tcPr>
          <w:p w14:paraId="20CD6885" w14:textId="5A7CA438" w:rsidR="0012725C" w:rsidRPr="001763D6" w:rsidRDefault="005C7828" w:rsidP="0043246E">
            <w:pPr>
              <w:jc w:val="center"/>
              <w:rPr>
                <w:b/>
                <w:sz w:val="23"/>
                <w:szCs w:val="23"/>
              </w:rPr>
            </w:pPr>
            <w:r>
              <w:rPr>
                <w:b/>
                <w:sz w:val="23"/>
                <w:szCs w:val="23"/>
              </w:rPr>
              <w:t>8</w:t>
            </w:r>
          </w:p>
        </w:tc>
        <w:tc>
          <w:tcPr>
            <w:tcW w:w="645" w:type="dxa"/>
          </w:tcPr>
          <w:p w14:paraId="032F77F5" w14:textId="063AE363" w:rsidR="0012725C" w:rsidRPr="001763D6" w:rsidRDefault="005C7828" w:rsidP="0043246E">
            <w:pPr>
              <w:jc w:val="center"/>
              <w:rPr>
                <w:b/>
                <w:sz w:val="23"/>
                <w:szCs w:val="23"/>
              </w:rPr>
            </w:pPr>
            <w:r>
              <w:rPr>
                <w:b/>
                <w:sz w:val="23"/>
                <w:szCs w:val="23"/>
              </w:rPr>
              <w:t>17</w:t>
            </w:r>
          </w:p>
        </w:tc>
        <w:tc>
          <w:tcPr>
            <w:tcW w:w="747" w:type="dxa"/>
          </w:tcPr>
          <w:p w14:paraId="4F19A9FA" w14:textId="1C3207F0" w:rsidR="0012725C" w:rsidRPr="001763D6" w:rsidRDefault="005C7828" w:rsidP="0043246E">
            <w:pPr>
              <w:jc w:val="center"/>
              <w:rPr>
                <w:b/>
                <w:sz w:val="23"/>
                <w:szCs w:val="23"/>
              </w:rPr>
            </w:pPr>
            <w:r>
              <w:rPr>
                <w:b/>
                <w:sz w:val="23"/>
                <w:szCs w:val="23"/>
              </w:rPr>
              <w:t>3</w:t>
            </w:r>
          </w:p>
        </w:tc>
        <w:tc>
          <w:tcPr>
            <w:tcW w:w="577" w:type="dxa"/>
          </w:tcPr>
          <w:p w14:paraId="269AA99A" w14:textId="003AAFAB" w:rsidR="0012725C" w:rsidRPr="001763D6" w:rsidRDefault="005C7828" w:rsidP="0043246E">
            <w:pPr>
              <w:jc w:val="center"/>
              <w:rPr>
                <w:b/>
                <w:sz w:val="23"/>
                <w:szCs w:val="23"/>
              </w:rPr>
            </w:pPr>
            <w:r>
              <w:rPr>
                <w:b/>
                <w:sz w:val="23"/>
                <w:szCs w:val="23"/>
              </w:rPr>
              <w:t>3</w:t>
            </w:r>
          </w:p>
        </w:tc>
        <w:tc>
          <w:tcPr>
            <w:tcW w:w="613" w:type="dxa"/>
          </w:tcPr>
          <w:p w14:paraId="166931E5" w14:textId="6671DA15" w:rsidR="0012725C" w:rsidRPr="001763D6" w:rsidRDefault="005C7828" w:rsidP="0043246E">
            <w:pPr>
              <w:jc w:val="center"/>
              <w:rPr>
                <w:b/>
                <w:sz w:val="23"/>
                <w:szCs w:val="23"/>
              </w:rPr>
            </w:pPr>
            <w:r>
              <w:rPr>
                <w:b/>
                <w:sz w:val="23"/>
                <w:szCs w:val="23"/>
              </w:rPr>
              <w:t>0</w:t>
            </w:r>
          </w:p>
        </w:tc>
        <w:tc>
          <w:tcPr>
            <w:tcW w:w="747" w:type="dxa"/>
          </w:tcPr>
          <w:p w14:paraId="5CABD377" w14:textId="38C842DB" w:rsidR="0012725C" w:rsidRPr="001763D6" w:rsidRDefault="005C7828" w:rsidP="0043246E">
            <w:pPr>
              <w:jc w:val="center"/>
              <w:rPr>
                <w:b/>
                <w:sz w:val="23"/>
                <w:szCs w:val="23"/>
              </w:rPr>
            </w:pPr>
            <w:r>
              <w:rPr>
                <w:b/>
                <w:sz w:val="23"/>
                <w:szCs w:val="23"/>
              </w:rPr>
              <w:t>0</w:t>
            </w:r>
          </w:p>
        </w:tc>
        <w:tc>
          <w:tcPr>
            <w:tcW w:w="646" w:type="dxa"/>
          </w:tcPr>
          <w:p w14:paraId="46DC5BB0" w14:textId="75B98AA5" w:rsidR="0012725C" w:rsidRPr="001763D6" w:rsidRDefault="005C7828" w:rsidP="0043246E">
            <w:pPr>
              <w:jc w:val="center"/>
              <w:rPr>
                <w:b/>
                <w:sz w:val="23"/>
                <w:szCs w:val="23"/>
              </w:rPr>
            </w:pPr>
            <w:r>
              <w:rPr>
                <w:b/>
                <w:sz w:val="23"/>
                <w:szCs w:val="23"/>
              </w:rPr>
              <w:t>0</w:t>
            </w:r>
          </w:p>
        </w:tc>
        <w:tc>
          <w:tcPr>
            <w:tcW w:w="1337" w:type="dxa"/>
          </w:tcPr>
          <w:p w14:paraId="0EB65884" w14:textId="6A08D9E5" w:rsidR="0012725C" w:rsidRDefault="005C7828" w:rsidP="0043246E">
            <w:pPr>
              <w:jc w:val="center"/>
              <w:rPr>
                <w:b/>
                <w:sz w:val="23"/>
                <w:szCs w:val="23"/>
              </w:rPr>
            </w:pPr>
            <w:r>
              <w:rPr>
                <w:b/>
                <w:sz w:val="23"/>
                <w:szCs w:val="23"/>
              </w:rPr>
              <w:t>0</w:t>
            </w:r>
          </w:p>
        </w:tc>
        <w:tc>
          <w:tcPr>
            <w:tcW w:w="1640" w:type="dxa"/>
          </w:tcPr>
          <w:p w14:paraId="046E70CF" w14:textId="775823E6" w:rsidR="0012725C" w:rsidRPr="001763D6" w:rsidRDefault="005C7828" w:rsidP="0043246E">
            <w:pPr>
              <w:jc w:val="center"/>
              <w:rPr>
                <w:b/>
                <w:sz w:val="23"/>
                <w:szCs w:val="23"/>
              </w:rPr>
            </w:pPr>
            <w:r>
              <w:rPr>
                <w:b/>
                <w:sz w:val="23"/>
                <w:szCs w:val="23"/>
              </w:rPr>
              <w:t>31</w:t>
            </w:r>
          </w:p>
        </w:tc>
      </w:tr>
    </w:tbl>
    <w:p w14:paraId="0D36EA12" w14:textId="77777777" w:rsidR="0012725C" w:rsidRPr="003F2019" w:rsidRDefault="0012725C" w:rsidP="0012725C">
      <w:pPr>
        <w:rPr>
          <w:rFonts w:cs="Arial"/>
          <w:sz w:val="23"/>
          <w:szCs w:val="23"/>
        </w:rPr>
      </w:pPr>
      <w:r w:rsidRPr="003F2019">
        <w:rPr>
          <w:rFonts w:cs="Arial"/>
          <w:sz w:val="23"/>
          <w:szCs w:val="23"/>
        </w:rPr>
        <w:t xml:space="preserve">(Table 10) </w:t>
      </w:r>
    </w:p>
    <w:p w14:paraId="0EBE75A8" w14:textId="79FB7C2B" w:rsidR="0012725C" w:rsidRPr="003F2019" w:rsidRDefault="0012725C" w:rsidP="0012725C">
      <w:pPr>
        <w:rPr>
          <w:rFonts w:cs="Arial"/>
          <w:sz w:val="23"/>
          <w:szCs w:val="23"/>
        </w:rPr>
      </w:pPr>
      <w:r w:rsidRPr="003F2019">
        <w:rPr>
          <w:rFonts w:cs="Arial"/>
          <w:sz w:val="23"/>
          <w:szCs w:val="23"/>
        </w:rPr>
        <w:t>The table above (Table 10) is in response to the questions asked on current house size (</w:t>
      </w:r>
      <w:r w:rsidRPr="003F2019">
        <w:rPr>
          <w:rFonts w:cs="Arial"/>
          <w:b/>
          <w:bCs/>
          <w:sz w:val="23"/>
          <w:szCs w:val="23"/>
        </w:rPr>
        <w:t>Question 8</w:t>
      </w:r>
      <w:r w:rsidRPr="003F2019">
        <w:rPr>
          <w:rFonts w:cs="Arial"/>
          <w:sz w:val="23"/>
          <w:szCs w:val="23"/>
        </w:rPr>
        <w:t>) and occupancy (</w:t>
      </w:r>
      <w:r w:rsidRPr="003F2019">
        <w:rPr>
          <w:rFonts w:cs="Arial"/>
          <w:b/>
          <w:bCs/>
          <w:sz w:val="23"/>
          <w:szCs w:val="23"/>
        </w:rPr>
        <w:t>Question 9</w:t>
      </w:r>
      <w:r w:rsidRPr="003F2019">
        <w:rPr>
          <w:rFonts w:cs="Arial"/>
          <w:sz w:val="23"/>
          <w:szCs w:val="23"/>
        </w:rPr>
        <w:t xml:space="preserve">) of those that responded. The table details the </w:t>
      </w:r>
      <w:r w:rsidRPr="003F2019">
        <w:rPr>
          <w:rFonts w:cs="Arial"/>
          <w:sz w:val="23"/>
          <w:szCs w:val="23"/>
        </w:rPr>
        <w:lastRenderedPageBreak/>
        <w:t>number of dwellings by bedroom size and the occupancy levels. As can be seen, there is a high</w:t>
      </w:r>
      <w:r w:rsidR="00DF781B">
        <w:rPr>
          <w:rFonts w:cs="Arial"/>
          <w:sz w:val="23"/>
          <w:szCs w:val="23"/>
        </w:rPr>
        <w:t>er</w:t>
      </w:r>
      <w:r w:rsidRPr="003F2019">
        <w:rPr>
          <w:rFonts w:cs="Arial"/>
          <w:sz w:val="23"/>
          <w:szCs w:val="23"/>
        </w:rPr>
        <w:t xml:space="preserve"> proportion of 3, 4 and 5+ bedrooms that are under-occupied (see highlighted section).</w:t>
      </w:r>
    </w:p>
    <w:p w14:paraId="3BB45B97" w14:textId="06CF0A40" w:rsidR="0012725C" w:rsidRDefault="0012725C" w:rsidP="0012725C">
      <w:pPr>
        <w:rPr>
          <w:rFonts w:cs="Arial"/>
          <w:sz w:val="23"/>
          <w:szCs w:val="23"/>
        </w:rPr>
      </w:pPr>
      <w:r w:rsidRPr="003F2019">
        <w:rPr>
          <w:rFonts w:cs="Arial"/>
          <w:sz w:val="23"/>
          <w:szCs w:val="23"/>
        </w:rPr>
        <w:t xml:space="preserve">To further analyse the under-occupancy, </w:t>
      </w:r>
      <w:r>
        <w:rPr>
          <w:rFonts w:cs="Arial"/>
          <w:sz w:val="23"/>
          <w:szCs w:val="23"/>
        </w:rPr>
        <w:t xml:space="preserve">of the </w:t>
      </w:r>
      <w:r w:rsidR="00DF781B">
        <w:rPr>
          <w:rFonts w:cs="Arial"/>
          <w:sz w:val="23"/>
          <w:szCs w:val="23"/>
        </w:rPr>
        <w:t>2</w:t>
      </w:r>
      <w:r>
        <w:rPr>
          <w:rFonts w:cs="Arial"/>
          <w:sz w:val="23"/>
          <w:szCs w:val="23"/>
        </w:rPr>
        <w:t xml:space="preserve"> households in 5+ bedroom properties with occupancy of 2 </w:t>
      </w:r>
      <w:r w:rsidR="00DF781B">
        <w:rPr>
          <w:rFonts w:cs="Arial"/>
          <w:sz w:val="23"/>
          <w:szCs w:val="23"/>
        </w:rPr>
        <w:t xml:space="preserve">and 3 </w:t>
      </w:r>
      <w:r w:rsidR="00961460">
        <w:rPr>
          <w:rFonts w:cs="Arial"/>
          <w:sz w:val="23"/>
          <w:szCs w:val="23"/>
        </w:rPr>
        <w:t>persons, both</w:t>
      </w:r>
      <w:r w:rsidR="00DF781B">
        <w:rPr>
          <w:rFonts w:cs="Arial"/>
          <w:sz w:val="23"/>
          <w:szCs w:val="23"/>
        </w:rPr>
        <w:t xml:space="preserve"> </w:t>
      </w:r>
      <w:r>
        <w:rPr>
          <w:rFonts w:cs="Arial"/>
          <w:sz w:val="23"/>
          <w:szCs w:val="23"/>
        </w:rPr>
        <w:t>own their property outright</w:t>
      </w:r>
      <w:r w:rsidR="00DF781B">
        <w:rPr>
          <w:rFonts w:cs="Arial"/>
          <w:sz w:val="23"/>
          <w:szCs w:val="23"/>
        </w:rPr>
        <w:t>.</w:t>
      </w:r>
    </w:p>
    <w:p w14:paraId="112A741E" w14:textId="778C6CB0" w:rsidR="0012725C" w:rsidRDefault="0012725C" w:rsidP="0012725C">
      <w:pPr>
        <w:rPr>
          <w:rFonts w:cs="Arial"/>
          <w:sz w:val="23"/>
          <w:szCs w:val="23"/>
        </w:rPr>
      </w:pPr>
      <w:r>
        <w:rPr>
          <w:rFonts w:cs="Arial"/>
          <w:sz w:val="23"/>
          <w:szCs w:val="23"/>
        </w:rPr>
        <w:t>O</w:t>
      </w:r>
      <w:r w:rsidRPr="003F2019">
        <w:rPr>
          <w:rFonts w:cs="Arial"/>
          <w:sz w:val="23"/>
          <w:szCs w:val="23"/>
        </w:rPr>
        <w:t xml:space="preserve">f the </w:t>
      </w:r>
      <w:r w:rsidR="00B0781D">
        <w:rPr>
          <w:rFonts w:cs="Arial"/>
          <w:sz w:val="23"/>
          <w:szCs w:val="23"/>
        </w:rPr>
        <w:t>10</w:t>
      </w:r>
      <w:r w:rsidRPr="003F2019">
        <w:rPr>
          <w:rFonts w:cs="Arial"/>
          <w:sz w:val="23"/>
          <w:szCs w:val="23"/>
        </w:rPr>
        <w:t xml:space="preserve"> households in 4-bedroom properties</w:t>
      </w:r>
      <w:r w:rsidR="00B0781D">
        <w:rPr>
          <w:rFonts w:cs="Arial"/>
          <w:sz w:val="23"/>
          <w:szCs w:val="23"/>
        </w:rPr>
        <w:t>, 7 households have an</w:t>
      </w:r>
      <w:r w:rsidRPr="003F2019">
        <w:rPr>
          <w:rFonts w:cs="Arial"/>
          <w:sz w:val="23"/>
          <w:szCs w:val="23"/>
        </w:rPr>
        <w:t xml:space="preserve"> occupancy of 2 people, </w:t>
      </w:r>
      <w:r w:rsidR="00B0781D">
        <w:rPr>
          <w:rFonts w:cs="Arial"/>
          <w:sz w:val="23"/>
          <w:szCs w:val="23"/>
        </w:rPr>
        <w:t>and of these 7 households, 2</w:t>
      </w:r>
      <w:r w:rsidRPr="003F2019">
        <w:rPr>
          <w:rFonts w:cs="Arial"/>
          <w:sz w:val="23"/>
          <w:szCs w:val="23"/>
        </w:rPr>
        <w:t xml:space="preserve"> own their property outright and </w:t>
      </w:r>
      <w:r w:rsidR="00B0781D">
        <w:rPr>
          <w:rFonts w:cs="Arial"/>
          <w:sz w:val="23"/>
          <w:szCs w:val="23"/>
        </w:rPr>
        <w:t>5</w:t>
      </w:r>
      <w:r w:rsidRPr="003F2019">
        <w:rPr>
          <w:rFonts w:cs="Arial"/>
          <w:sz w:val="23"/>
          <w:szCs w:val="23"/>
        </w:rPr>
        <w:t xml:space="preserve"> own their property with a mortgage/loan.</w:t>
      </w:r>
      <w:r w:rsidR="00B0781D">
        <w:rPr>
          <w:rFonts w:cs="Arial"/>
          <w:sz w:val="23"/>
          <w:szCs w:val="23"/>
        </w:rPr>
        <w:t xml:space="preserve">  Of the remaining 3 households, all own their property outright.</w:t>
      </w:r>
    </w:p>
    <w:p w14:paraId="24B56895" w14:textId="77B30A21" w:rsidR="0012725C" w:rsidRPr="003F2019" w:rsidRDefault="0012725C" w:rsidP="0012725C">
      <w:pPr>
        <w:rPr>
          <w:rFonts w:cs="Arial"/>
          <w:sz w:val="23"/>
          <w:szCs w:val="23"/>
        </w:rPr>
      </w:pPr>
      <w:r w:rsidRPr="003F2019">
        <w:rPr>
          <w:rFonts w:cs="Arial"/>
          <w:sz w:val="23"/>
          <w:szCs w:val="23"/>
        </w:rPr>
        <w:t xml:space="preserve">Of the </w:t>
      </w:r>
      <w:r w:rsidR="00C81321">
        <w:rPr>
          <w:rFonts w:cs="Arial"/>
          <w:sz w:val="23"/>
          <w:szCs w:val="23"/>
        </w:rPr>
        <w:t>9</w:t>
      </w:r>
      <w:r w:rsidRPr="003F2019">
        <w:rPr>
          <w:rFonts w:cs="Arial"/>
          <w:sz w:val="23"/>
          <w:szCs w:val="23"/>
        </w:rPr>
        <w:t xml:space="preserve"> households in 3-bedroom properties</w:t>
      </w:r>
      <w:r w:rsidR="00C81321">
        <w:rPr>
          <w:rFonts w:cs="Arial"/>
          <w:sz w:val="23"/>
          <w:szCs w:val="23"/>
        </w:rPr>
        <w:t>, there are 6 households</w:t>
      </w:r>
      <w:r w:rsidRPr="003F2019">
        <w:rPr>
          <w:rFonts w:cs="Arial"/>
          <w:sz w:val="23"/>
          <w:szCs w:val="23"/>
        </w:rPr>
        <w:t xml:space="preserve"> with </w:t>
      </w:r>
      <w:r w:rsidR="00C81321">
        <w:rPr>
          <w:rFonts w:cs="Arial"/>
          <w:sz w:val="23"/>
          <w:szCs w:val="23"/>
        </w:rPr>
        <w:t xml:space="preserve">an </w:t>
      </w:r>
      <w:r w:rsidRPr="003F2019">
        <w:rPr>
          <w:rFonts w:cs="Arial"/>
          <w:sz w:val="23"/>
          <w:szCs w:val="23"/>
        </w:rPr>
        <w:t xml:space="preserve">occupancy of 2 people, </w:t>
      </w:r>
      <w:r w:rsidR="003417FA">
        <w:rPr>
          <w:rFonts w:cs="Arial"/>
          <w:sz w:val="23"/>
          <w:szCs w:val="23"/>
        </w:rPr>
        <w:t>5</w:t>
      </w:r>
      <w:r>
        <w:rPr>
          <w:rFonts w:cs="Arial"/>
          <w:sz w:val="23"/>
          <w:szCs w:val="23"/>
        </w:rPr>
        <w:t xml:space="preserve"> </w:t>
      </w:r>
      <w:r w:rsidRPr="003F2019">
        <w:rPr>
          <w:rFonts w:cs="Arial"/>
          <w:sz w:val="23"/>
          <w:szCs w:val="23"/>
        </w:rPr>
        <w:t>own their property outright</w:t>
      </w:r>
      <w:r w:rsidR="003417FA">
        <w:rPr>
          <w:rFonts w:cs="Arial"/>
          <w:sz w:val="23"/>
          <w:szCs w:val="23"/>
        </w:rPr>
        <w:t xml:space="preserve"> and 1 household is living in shared ownership/equity </w:t>
      </w:r>
      <w:r>
        <w:rPr>
          <w:rFonts w:cs="Arial"/>
          <w:sz w:val="23"/>
          <w:szCs w:val="23"/>
        </w:rPr>
        <w:t>accommodation.</w:t>
      </w:r>
    </w:p>
    <w:p w14:paraId="0770C1AF" w14:textId="0AAE8118" w:rsidR="0012725C" w:rsidRPr="003F2019" w:rsidRDefault="003417FA" w:rsidP="0012725C">
      <w:pPr>
        <w:rPr>
          <w:rFonts w:cs="Arial"/>
          <w:sz w:val="23"/>
          <w:szCs w:val="23"/>
        </w:rPr>
      </w:pPr>
      <w:r>
        <w:rPr>
          <w:rFonts w:cs="Arial"/>
          <w:sz w:val="23"/>
          <w:szCs w:val="23"/>
        </w:rPr>
        <w:t>The above</w:t>
      </w:r>
      <w:r w:rsidR="0012725C" w:rsidRPr="00974332">
        <w:rPr>
          <w:rFonts w:cs="Arial"/>
          <w:sz w:val="23"/>
          <w:szCs w:val="23"/>
        </w:rPr>
        <w:t xml:space="preserve"> highlights a need for </w:t>
      </w:r>
      <w:r w:rsidR="0012725C">
        <w:rPr>
          <w:rFonts w:cs="Arial"/>
          <w:sz w:val="23"/>
          <w:szCs w:val="23"/>
        </w:rPr>
        <w:t>d</w:t>
      </w:r>
      <w:r w:rsidR="0012725C" w:rsidRPr="00974332">
        <w:rPr>
          <w:rFonts w:cs="Arial"/>
          <w:sz w:val="23"/>
          <w:szCs w:val="23"/>
        </w:rPr>
        <w:t>own-sizing accommodation in respect of open market homes, but as can be seen from further detail indicated in the section below which asked the question of residents over 55yrs how they would aspire to meet their housing needs as they get older, consideration will need to be given to the type and tenure of this housing.</w:t>
      </w:r>
    </w:p>
    <w:p w14:paraId="417388BA" w14:textId="77777777" w:rsidR="0012725C" w:rsidRDefault="0012725C" w:rsidP="00AA45A9">
      <w:pPr>
        <w:rPr>
          <w:rFonts w:cs="Arial"/>
          <w:sz w:val="23"/>
          <w:szCs w:val="23"/>
        </w:rPr>
      </w:pPr>
    </w:p>
    <w:p w14:paraId="5CF5522C" w14:textId="77777777" w:rsidR="00166FF7" w:rsidRDefault="00166FF7" w:rsidP="00166FF7">
      <w:pPr>
        <w:pStyle w:val="TVBCHeading2"/>
        <w:rPr>
          <w:lang w:eastAsia="en-GB"/>
        </w:rPr>
      </w:pPr>
      <w:r>
        <w:rPr>
          <w:lang w:eastAsia="en-GB"/>
        </w:rPr>
        <w:t>Homes for those over 55</w:t>
      </w:r>
    </w:p>
    <w:tbl>
      <w:tblPr>
        <w:tblStyle w:val="TVBCTable"/>
        <w:tblW w:w="0" w:type="auto"/>
        <w:tblLook w:val="04A0" w:firstRow="1" w:lastRow="0" w:firstColumn="1" w:lastColumn="0" w:noHBand="0" w:noVBand="1"/>
      </w:tblPr>
      <w:tblGrid>
        <w:gridCol w:w="5524"/>
        <w:gridCol w:w="1417"/>
        <w:gridCol w:w="2075"/>
      </w:tblGrid>
      <w:tr w:rsidR="00166FF7" w:rsidRPr="004F54D9" w14:paraId="7D04C3A9" w14:textId="77777777" w:rsidTr="0043246E">
        <w:trPr>
          <w:cnfStyle w:val="100000000000" w:firstRow="1" w:lastRow="0" w:firstColumn="0" w:lastColumn="0" w:oddVBand="0" w:evenVBand="0" w:oddHBand="0" w:evenHBand="0" w:firstRowFirstColumn="0" w:firstRowLastColumn="0" w:lastRowFirstColumn="0" w:lastRowLastColumn="0"/>
        </w:trPr>
        <w:tc>
          <w:tcPr>
            <w:tcW w:w="5524" w:type="dxa"/>
          </w:tcPr>
          <w:p w14:paraId="4A5E554C" w14:textId="77777777" w:rsidR="00166FF7" w:rsidRPr="004F54D9" w:rsidRDefault="00166FF7" w:rsidP="0043246E">
            <w:pPr>
              <w:rPr>
                <w:b w:val="0"/>
                <w:sz w:val="23"/>
                <w:szCs w:val="23"/>
              </w:rPr>
            </w:pPr>
            <w:r w:rsidRPr="004F54D9">
              <w:rPr>
                <w:sz w:val="23"/>
                <w:szCs w:val="23"/>
              </w:rPr>
              <w:t>Q14 If you will remain living in this parish as you get older, would you like to downsize to a smaller property?</w:t>
            </w:r>
          </w:p>
        </w:tc>
        <w:tc>
          <w:tcPr>
            <w:tcW w:w="1417" w:type="dxa"/>
          </w:tcPr>
          <w:p w14:paraId="1FFB335B" w14:textId="77777777" w:rsidR="00166FF7" w:rsidRPr="004F54D9" w:rsidRDefault="00166FF7" w:rsidP="0043246E">
            <w:pPr>
              <w:jc w:val="center"/>
              <w:rPr>
                <w:b w:val="0"/>
                <w:sz w:val="23"/>
                <w:szCs w:val="23"/>
              </w:rPr>
            </w:pPr>
            <w:r w:rsidRPr="004F54D9">
              <w:rPr>
                <w:sz w:val="23"/>
                <w:szCs w:val="23"/>
              </w:rPr>
              <w:t>%</w:t>
            </w:r>
          </w:p>
        </w:tc>
        <w:tc>
          <w:tcPr>
            <w:tcW w:w="2075" w:type="dxa"/>
          </w:tcPr>
          <w:p w14:paraId="02EDEF5F" w14:textId="77777777" w:rsidR="00166FF7" w:rsidRPr="004F54D9" w:rsidRDefault="00166FF7" w:rsidP="0043246E">
            <w:pPr>
              <w:jc w:val="center"/>
              <w:rPr>
                <w:b w:val="0"/>
                <w:sz w:val="23"/>
                <w:szCs w:val="23"/>
              </w:rPr>
            </w:pPr>
            <w:r w:rsidRPr="004F54D9">
              <w:rPr>
                <w:sz w:val="23"/>
                <w:szCs w:val="23"/>
              </w:rPr>
              <w:t>Responses</w:t>
            </w:r>
          </w:p>
        </w:tc>
      </w:tr>
      <w:tr w:rsidR="00166FF7" w:rsidRPr="004F54D9" w14:paraId="2BE3D901" w14:textId="77777777" w:rsidTr="0043246E">
        <w:tc>
          <w:tcPr>
            <w:tcW w:w="5524" w:type="dxa"/>
          </w:tcPr>
          <w:p w14:paraId="3AD3146C" w14:textId="77777777" w:rsidR="00166FF7" w:rsidRPr="004F54D9" w:rsidRDefault="00166FF7" w:rsidP="0043246E">
            <w:pPr>
              <w:rPr>
                <w:sz w:val="23"/>
                <w:szCs w:val="23"/>
              </w:rPr>
            </w:pPr>
            <w:r w:rsidRPr="004F54D9">
              <w:rPr>
                <w:sz w:val="23"/>
                <w:szCs w:val="23"/>
              </w:rPr>
              <w:t>Yes, I would like to buy or rent a smaller home in my parish</w:t>
            </w:r>
          </w:p>
        </w:tc>
        <w:tc>
          <w:tcPr>
            <w:tcW w:w="1417" w:type="dxa"/>
          </w:tcPr>
          <w:p w14:paraId="4EC33E89" w14:textId="5A7FBA0A" w:rsidR="00166FF7" w:rsidRPr="004F54D9" w:rsidRDefault="00684793" w:rsidP="0043246E">
            <w:pPr>
              <w:jc w:val="center"/>
              <w:rPr>
                <w:sz w:val="23"/>
                <w:szCs w:val="23"/>
              </w:rPr>
            </w:pPr>
            <w:r>
              <w:rPr>
                <w:sz w:val="23"/>
                <w:szCs w:val="23"/>
              </w:rPr>
              <w:t>12.5%</w:t>
            </w:r>
          </w:p>
        </w:tc>
        <w:tc>
          <w:tcPr>
            <w:tcW w:w="2075" w:type="dxa"/>
          </w:tcPr>
          <w:p w14:paraId="3342FCAA" w14:textId="519219A9" w:rsidR="00166FF7" w:rsidRPr="004F54D9" w:rsidRDefault="00684793" w:rsidP="0043246E">
            <w:pPr>
              <w:jc w:val="center"/>
              <w:rPr>
                <w:sz w:val="23"/>
                <w:szCs w:val="23"/>
              </w:rPr>
            </w:pPr>
            <w:r>
              <w:rPr>
                <w:sz w:val="23"/>
                <w:szCs w:val="23"/>
              </w:rPr>
              <w:t>3</w:t>
            </w:r>
          </w:p>
        </w:tc>
      </w:tr>
      <w:tr w:rsidR="00166FF7" w:rsidRPr="004F54D9" w14:paraId="74AA6122" w14:textId="77777777" w:rsidTr="0043246E">
        <w:tc>
          <w:tcPr>
            <w:tcW w:w="5524" w:type="dxa"/>
          </w:tcPr>
          <w:p w14:paraId="5F08CDA2" w14:textId="77777777" w:rsidR="00166FF7" w:rsidRPr="004F54D9" w:rsidRDefault="00166FF7" w:rsidP="0043246E">
            <w:pPr>
              <w:rPr>
                <w:sz w:val="23"/>
                <w:szCs w:val="23"/>
              </w:rPr>
            </w:pPr>
            <w:r w:rsidRPr="004F54D9">
              <w:rPr>
                <w:sz w:val="23"/>
                <w:szCs w:val="23"/>
              </w:rPr>
              <w:t>No, I will stay in my current home and won’t downsize</w:t>
            </w:r>
          </w:p>
        </w:tc>
        <w:tc>
          <w:tcPr>
            <w:tcW w:w="1417" w:type="dxa"/>
          </w:tcPr>
          <w:p w14:paraId="6FC5AA9F" w14:textId="64EBFA99" w:rsidR="00166FF7" w:rsidRPr="004F54D9" w:rsidRDefault="00684793" w:rsidP="0043246E">
            <w:pPr>
              <w:jc w:val="center"/>
              <w:rPr>
                <w:sz w:val="23"/>
                <w:szCs w:val="23"/>
              </w:rPr>
            </w:pPr>
            <w:r>
              <w:rPr>
                <w:sz w:val="23"/>
                <w:szCs w:val="23"/>
              </w:rPr>
              <w:t>71%</w:t>
            </w:r>
          </w:p>
        </w:tc>
        <w:tc>
          <w:tcPr>
            <w:tcW w:w="2075" w:type="dxa"/>
          </w:tcPr>
          <w:p w14:paraId="0D2F8FC0" w14:textId="333CB8EB" w:rsidR="00166FF7" w:rsidRPr="004F54D9" w:rsidRDefault="00684793" w:rsidP="0043246E">
            <w:pPr>
              <w:jc w:val="center"/>
              <w:rPr>
                <w:sz w:val="23"/>
                <w:szCs w:val="23"/>
              </w:rPr>
            </w:pPr>
            <w:r>
              <w:rPr>
                <w:sz w:val="23"/>
                <w:szCs w:val="23"/>
              </w:rPr>
              <w:t>17</w:t>
            </w:r>
          </w:p>
        </w:tc>
      </w:tr>
      <w:tr w:rsidR="00166FF7" w:rsidRPr="004F54D9" w14:paraId="0CD25139" w14:textId="77777777" w:rsidTr="0043246E">
        <w:tc>
          <w:tcPr>
            <w:tcW w:w="5524" w:type="dxa"/>
          </w:tcPr>
          <w:p w14:paraId="475D51E2" w14:textId="77777777" w:rsidR="00166FF7" w:rsidRPr="004F54D9" w:rsidRDefault="00166FF7" w:rsidP="0043246E">
            <w:pPr>
              <w:rPr>
                <w:sz w:val="23"/>
                <w:szCs w:val="23"/>
              </w:rPr>
            </w:pPr>
            <w:r w:rsidRPr="004F54D9">
              <w:rPr>
                <w:sz w:val="23"/>
                <w:szCs w:val="23"/>
              </w:rPr>
              <w:t>No, I will stay in my current home and subdivide it or adapt it for my needs</w:t>
            </w:r>
          </w:p>
        </w:tc>
        <w:tc>
          <w:tcPr>
            <w:tcW w:w="1417" w:type="dxa"/>
          </w:tcPr>
          <w:p w14:paraId="621B20BE" w14:textId="24BAA7A1" w:rsidR="00166FF7" w:rsidRPr="004F54D9" w:rsidRDefault="00684793" w:rsidP="0043246E">
            <w:pPr>
              <w:jc w:val="center"/>
              <w:rPr>
                <w:sz w:val="23"/>
                <w:szCs w:val="23"/>
              </w:rPr>
            </w:pPr>
            <w:r>
              <w:rPr>
                <w:sz w:val="23"/>
                <w:szCs w:val="23"/>
              </w:rPr>
              <w:t>12.5%</w:t>
            </w:r>
          </w:p>
        </w:tc>
        <w:tc>
          <w:tcPr>
            <w:tcW w:w="2075" w:type="dxa"/>
          </w:tcPr>
          <w:p w14:paraId="45C40A77" w14:textId="3B8ECC23" w:rsidR="00166FF7" w:rsidRPr="004F54D9" w:rsidRDefault="00684793" w:rsidP="0043246E">
            <w:pPr>
              <w:jc w:val="center"/>
              <w:rPr>
                <w:sz w:val="23"/>
                <w:szCs w:val="23"/>
              </w:rPr>
            </w:pPr>
            <w:r>
              <w:rPr>
                <w:sz w:val="23"/>
                <w:szCs w:val="23"/>
              </w:rPr>
              <w:t>3</w:t>
            </w:r>
          </w:p>
        </w:tc>
      </w:tr>
      <w:tr w:rsidR="00166FF7" w:rsidRPr="004F54D9" w14:paraId="1F2B4B01" w14:textId="77777777" w:rsidTr="0043246E">
        <w:tc>
          <w:tcPr>
            <w:tcW w:w="5524" w:type="dxa"/>
          </w:tcPr>
          <w:p w14:paraId="7B82B0F3" w14:textId="77777777" w:rsidR="00166FF7" w:rsidRPr="004F54D9" w:rsidRDefault="00166FF7" w:rsidP="0043246E">
            <w:pPr>
              <w:rPr>
                <w:sz w:val="23"/>
                <w:szCs w:val="23"/>
              </w:rPr>
            </w:pPr>
            <w:r w:rsidRPr="004F54D9">
              <w:rPr>
                <w:sz w:val="23"/>
                <w:szCs w:val="23"/>
              </w:rPr>
              <w:t>No, I will stay and build an annex and rent the main house</w:t>
            </w:r>
          </w:p>
        </w:tc>
        <w:tc>
          <w:tcPr>
            <w:tcW w:w="1417" w:type="dxa"/>
          </w:tcPr>
          <w:p w14:paraId="5FCB51C9" w14:textId="2F2C33D4" w:rsidR="00166FF7" w:rsidRPr="004F54D9" w:rsidRDefault="00684793" w:rsidP="0043246E">
            <w:pPr>
              <w:jc w:val="center"/>
              <w:rPr>
                <w:sz w:val="23"/>
                <w:szCs w:val="23"/>
              </w:rPr>
            </w:pPr>
            <w:r>
              <w:rPr>
                <w:sz w:val="23"/>
                <w:szCs w:val="23"/>
              </w:rPr>
              <w:t>0%</w:t>
            </w:r>
          </w:p>
        </w:tc>
        <w:tc>
          <w:tcPr>
            <w:tcW w:w="2075" w:type="dxa"/>
          </w:tcPr>
          <w:p w14:paraId="160D816F" w14:textId="703A4077" w:rsidR="00166FF7" w:rsidRPr="004F54D9" w:rsidRDefault="00684793" w:rsidP="0043246E">
            <w:pPr>
              <w:jc w:val="center"/>
              <w:rPr>
                <w:sz w:val="23"/>
                <w:szCs w:val="23"/>
              </w:rPr>
            </w:pPr>
            <w:r>
              <w:rPr>
                <w:sz w:val="23"/>
                <w:szCs w:val="23"/>
              </w:rPr>
              <w:t>0</w:t>
            </w:r>
          </w:p>
        </w:tc>
      </w:tr>
      <w:tr w:rsidR="00166FF7" w:rsidRPr="004F54D9" w14:paraId="4918FF3F" w14:textId="77777777" w:rsidTr="0043246E">
        <w:tc>
          <w:tcPr>
            <w:tcW w:w="5524" w:type="dxa"/>
          </w:tcPr>
          <w:p w14:paraId="5AE92A5F" w14:textId="77777777" w:rsidR="00166FF7" w:rsidRPr="004F54D9" w:rsidRDefault="00166FF7" w:rsidP="0043246E">
            <w:pPr>
              <w:rPr>
                <w:sz w:val="23"/>
                <w:szCs w:val="23"/>
              </w:rPr>
            </w:pPr>
            <w:r w:rsidRPr="004F54D9">
              <w:rPr>
                <w:sz w:val="23"/>
                <w:szCs w:val="23"/>
              </w:rPr>
              <w:t>Not sure but would consider options available through future developments in the parish</w:t>
            </w:r>
          </w:p>
        </w:tc>
        <w:tc>
          <w:tcPr>
            <w:tcW w:w="1417" w:type="dxa"/>
          </w:tcPr>
          <w:p w14:paraId="3E0B6384" w14:textId="52DE8C78" w:rsidR="00166FF7" w:rsidRPr="004F54D9" w:rsidRDefault="00684793" w:rsidP="0043246E">
            <w:pPr>
              <w:jc w:val="center"/>
              <w:rPr>
                <w:sz w:val="23"/>
                <w:szCs w:val="23"/>
              </w:rPr>
            </w:pPr>
            <w:r>
              <w:rPr>
                <w:sz w:val="23"/>
                <w:szCs w:val="23"/>
              </w:rPr>
              <w:t>4%</w:t>
            </w:r>
          </w:p>
        </w:tc>
        <w:tc>
          <w:tcPr>
            <w:tcW w:w="2075" w:type="dxa"/>
          </w:tcPr>
          <w:p w14:paraId="55F59319" w14:textId="05C808B3" w:rsidR="00166FF7" w:rsidRPr="004F54D9" w:rsidRDefault="00684793" w:rsidP="0043246E">
            <w:pPr>
              <w:jc w:val="center"/>
              <w:rPr>
                <w:sz w:val="23"/>
                <w:szCs w:val="23"/>
              </w:rPr>
            </w:pPr>
            <w:r>
              <w:rPr>
                <w:sz w:val="23"/>
                <w:szCs w:val="23"/>
              </w:rPr>
              <w:t>1</w:t>
            </w:r>
          </w:p>
        </w:tc>
      </w:tr>
      <w:tr w:rsidR="00166FF7" w:rsidRPr="004F54D9" w14:paraId="348DA00D" w14:textId="77777777" w:rsidTr="0043246E">
        <w:tc>
          <w:tcPr>
            <w:tcW w:w="5524" w:type="dxa"/>
          </w:tcPr>
          <w:p w14:paraId="5F04F392" w14:textId="77777777" w:rsidR="00166FF7" w:rsidRPr="004F54D9" w:rsidRDefault="00166FF7" w:rsidP="0043246E">
            <w:pPr>
              <w:rPr>
                <w:b/>
                <w:sz w:val="23"/>
                <w:szCs w:val="23"/>
              </w:rPr>
            </w:pPr>
            <w:r w:rsidRPr="004F54D9">
              <w:rPr>
                <w:b/>
                <w:sz w:val="23"/>
                <w:szCs w:val="23"/>
              </w:rPr>
              <w:t>TOTAL</w:t>
            </w:r>
          </w:p>
        </w:tc>
        <w:tc>
          <w:tcPr>
            <w:tcW w:w="1417" w:type="dxa"/>
          </w:tcPr>
          <w:p w14:paraId="5C010027" w14:textId="77777777" w:rsidR="00166FF7" w:rsidRPr="004F54D9" w:rsidRDefault="00166FF7" w:rsidP="0043246E">
            <w:pPr>
              <w:jc w:val="center"/>
              <w:rPr>
                <w:b/>
                <w:sz w:val="23"/>
                <w:szCs w:val="23"/>
              </w:rPr>
            </w:pPr>
          </w:p>
        </w:tc>
        <w:tc>
          <w:tcPr>
            <w:tcW w:w="2075" w:type="dxa"/>
          </w:tcPr>
          <w:p w14:paraId="2D6FC963" w14:textId="5E25DD0B" w:rsidR="00166FF7" w:rsidRPr="004F54D9" w:rsidRDefault="00684793" w:rsidP="0043246E">
            <w:pPr>
              <w:jc w:val="center"/>
              <w:rPr>
                <w:b/>
                <w:sz w:val="23"/>
                <w:szCs w:val="23"/>
              </w:rPr>
            </w:pPr>
            <w:r>
              <w:rPr>
                <w:b/>
                <w:sz w:val="23"/>
                <w:szCs w:val="23"/>
              </w:rPr>
              <w:t>24</w:t>
            </w:r>
          </w:p>
        </w:tc>
      </w:tr>
    </w:tbl>
    <w:p w14:paraId="3841D855" w14:textId="71046B37" w:rsidR="00166FF7" w:rsidRPr="0034768D" w:rsidRDefault="00166FF7" w:rsidP="00166FF7">
      <w:pPr>
        <w:rPr>
          <w:rFonts w:cs="Arial"/>
          <w:sz w:val="23"/>
          <w:szCs w:val="23"/>
        </w:rPr>
      </w:pPr>
      <w:r w:rsidRPr="0034768D">
        <w:rPr>
          <w:rFonts w:cs="Arial"/>
          <w:sz w:val="23"/>
          <w:szCs w:val="23"/>
        </w:rPr>
        <w:t xml:space="preserve">(Table 11) Answered: </w:t>
      </w:r>
      <w:r w:rsidR="00684793">
        <w:rPr>
          <w:rFonts w:cs="Arial"/>
          <w:sz w:val="23"/>
          <w:szCs w:val="23"/>
        </w:rPr>
        <w:t>24</w:t>
      </w:r>
      <w:r w:rsidRPr="0034768D">
        <w:rPr>
          <w:rFonts w:cs="Arial"/>
          <w:sz w:val="23"/>
          <w:szCs w:val="23"/>
        </w:rPr>
        <w:t xml:space="preserve"> Skipped: </w:t>
      </w:r>
      <w:r w:rsidR="00684793">
        <w:rPr>
          <w:rFonts w:cs="Arial"/>
          <w:sz w:val="23"/>
          <w:szCs w:val="23"/>
        </w:rPr>
        <w:t>7</w:t>
      </w:r>
    </w:p>
    <w:p w14:paraId="511504E7" w14:textId="1D51EA3C" w:rsidR="00166FF7" w:rsidRDefault="00166FF7" w:rsidP="00166FF7">
      <w:pPr>
        <w:rPr>
          <w:rFonts w:cs="Arial"/>
          <w:sz w:val="23"/>
          <w:szCs w:val="23"/>
        </w:rPr>
      </w:pPr>
      <w:r w:rsidRPr="0034768D">
        <w:rPr>
          <w:rFonts w:cs="Arial"/>
          <w:sz w:val="23"/>
          <w:szCs w:val="23"/>
        </w:rPr>
        <w:t xml:space="preserve">Of the respondents aged over 55, the table above (Table 11) indicates that there is </w:t>
      </w:r>
      <w:r>
        <w:rPr>
          <w:rFonts w:cs="Arial"/>
          <w:sz w:val="23"/>
          <w:szCs w:val="23"/>
        </w:rPr>
        <w:t>some</w:t>
      </w:r>
      <w:r w:rsidRPr="0034768D">
        <w:rPr>
          <w:rFonts w:cs="Arial"/>
          <w:sz w:val="23"/>
          <w:szCs w:val="23"/>
        </w:rPr>
        <w:t xml:space="preserve"> desire to downsize</w:t>
      </w:r>
      <w:r w:rsidR="00684793">
        <w:rPr>
          <w:rFonts w:cs="Arial"/>
          <w:sz w:val="23"/>
          <w:szCs w:val="23"/>
        </w:rPr>
        <w:t>, however</w:t>
      </w:r>
      <w:r w:rsidRPr="0034768D">
        <w:rPr>
          <w:rFonts w:cs="Arial"/>
          <w:sz w:val="23"/>
          <w:szCs w:val="23"/>
        </w:rPr>
        <w:t xml:space="preserve"> </w:t>
      </w:r>
      <w:r w:rsidR="00684793">
        <w:rPr>
          <w:rFonts w:cs="Arial"/>
          <w:sz w:val="23"/>
          <w:szCs w:val="23"/>
        </w:rPr>
        <w:t>there are</w:t>
      </w:r>
      <w:r w:rsidRPr="0034768D">
        <w:rPr>
          <w:rFonts w:cs="Arial"/>
          <w:sz w:val="23"/>
          <w:szCs w:val="23"/>
        </w:rPr>
        <w:t xml:space="preserve"> </w:t>
      </w:r>
      <w:r w:rsidR="00684793">
        <w:rPr>
          <w:rFonts w:cs="Arial"/>
          <w:sz w:val="23"/>
          <w:szCs w:val="23"/>
        </w:rPr>
        <w:t>71</w:t>
      </w:r>
      <w:r w:rsidRPr="0034768D">
        <w:rPr>
          <w:rFonts w:cs="Arial"/>
          <w:sz w:val="23"/>
          <w:szCs w:val="23"/>
        </w:rPr>
        <w:t xml:space="preserve">% respondents saying they will stay in their current home; this is in conflict with the data above </w:t>
      </w:r>
      <w:r w:rsidR="00684793">
        <w:rPr>
          <w:rFonts w:cs="Arial"/>
          <w:sz w:val="23"/>
          <w:szCs w:val="23"/>
        </w:rPr>
        <w:t xml:space="preserve">(table 10) </w:t>
      </w:r>
      <w:r w:rsidRPr="0034768D">
        <w:rPr>
          <w:rFonts w:cs="Arial"/>
          <w:sz w:val="23"/>
          <w:szCs w:val="23"/>
        </w:rPr>
        <w:t xml:space="preserve">that suggests there is under- occupancy of homes, </w:t>
      </w:r>
      <w:r w:rsidR="00CD0C5E">
        <w:rPr>
          <w:rFonts w:cs="Arial"/>
          <w:sz w:val="23"/>
          <w:szCs w:val="23"/>
        </w:rPr>
        <w:t>as</w:t>
      </w:r>
      <w:r w:rsidRPr="0034768D">
        <w:rPr>
          <w:rFonts w:cs="Arial"/>
          <w:sz w:val="23"/>
          <w:szCs w:val="23"/>
        </w:rPr>
        <w:t xml:space="preserve"> </w:t>
      </w:r>
      <w:r w:rsidR="00684793">
        <w:rPr>
          <w:rFonts w:cs="Arial"/>
          <w:sz w:val="23"/>
          <w:szCs w:val="23"/>
        </w:rPr>
        <w:t xml:space="preserve">table 11 </w:t>
      </w:r>
      <w:r w:rsidRPr="0034768D">
        <w:rPr>
          <w:rFonts w:cs="Arial"/>
          <w:sz w:val="23"/>
          <w:szCs w:val="23"/>
        </w:rPr>
        <w:t xml:space="preserve">indicates that people would rather remain </w:t>
      </w:r>
      <w:r>
        <w:rPr>
          <w:rFonts w:cs="Arial"/>
          <w:sz w:val="23"/>
          <w:szCs w:val="23"/>
        </w:rPr>
        <w:t xml:space="preserve">in their own home </w:t>
      </w:r>
      <w:r w:rsidRPr="0034768D">
        <w:rPr>
          <w:rFonts w:cs="Arial"/>
          <w:sz w:val="23"/>
          <w:szCs w:val="23"/>
        </w:rPr>
        <w:t xml:space="preserve">and under-occupy than move. </w:t>
      </w:r>
    </w:p>
    <w:p w14:paraId="2E69EB75" w14:textId="77777777" w:rsidR="00166FF7" w:rsidRPr="0034768D" w:rsidRDefault="00166FF7" w:rsidP="00166FF7">
      <w:pPr>
        <w:rPr>
          <w:rFonts w:cs="Arial"/>
          <w:sz w:val="23"/>
          <w:szCs w:val="23"/>
        </w:rPr>
      </w:pPr>
      <w:r>
        <w:rPr>
          <w:rFonts w:cs="Arial"/>
          <w:sz w:val="23"/>
          <w:szCs w:val="23"/>
        </w:rPr>
        <w:t xml:space="preserve">With </w:t>
      </w:r>
      <w:proofErr w:type="gramStart"/>
      <w:r>
        <w:rPr>
          <w:rFonts w:cs="Arial"/>
          <w:sz w:val="23"/>
          <w:szCs w:val="23"/>
        </w:rPr>
        <w:t>the majority of</w:t>
      </w:r>
      <w:proofErr w:type="gramEnd"/>
      <w:r>
        <w:rPr>
          <w:rFonts w:cs="Arial"/>
          <w:sz w:val="23"/>
          <w:szCs w:val="23"/>
        </w:rPr>
        <w:t xml:space="preserve"> respondents choosing to remain in their own home, this could be due to the high costs involved with moving, such as Estate Agent fees, stamp duty, surveys, solicitors, conveyancing fees and many more, however this report cannot evidence this.</w:t>
      </w:r>
    </w:p>
    <w:p w14:paraId="70B13AA1" w14:textId="62C3FEBC" w:rsidR="00166FF7" w:rsidRDefault="00166FF7" w:rsidP="00166FF7">
      <w:pPr>
        <w:rPr>
          <w:rFonts w:cs="Arial"/>
          <w:sz w:val="23"/>
          <w:szCs w:val="23"/>
        </w:rPr>
      </w:pPr>
      <w:r w:rsidRPr="0034768D">
        <w:rPr>
          <w:rFonts w:cs="Arial"/>
          <w:b/>
          <w:bCs/>
          <w:sz w:val="23"/>
          <w:szCs w:val="23"/>
        </w:rPr>
        <w:t xml:space="preserve">Question 15 </w:t>
      </w:r>
      <w:r w:rsidRPr="0034768D">
        <w:rPr>
          <w:rFonts w:cs="Arial"/>
          <w:sz w:val="23"/>
          <w:szCs w:val="23"/>
        </w:rPr>
        <w:t xml:space="preserve">asked what type of smaller home they would consider and of those </w:t>
      </w:r>
      <w:r w:rsidR="00281E92">
        <w:rPr>
          <w:rFonts w:cs="Arial"/>
          <w:sz w:val="23"/>
          <w:szCs w:val="23"/>
        </w:rPr>
        <w:t>24</w:t>
      </w:r>
      <w:r>
        <w:rPr>
          <w:rFonts w:cs="Arial"/>
          <w:sz w:val="23"/>
          <w:szCs w:val="23"/>
        </w:rPr>
        <w:t xml:space="preserve"> that </w:t>
      </w:r>
      <w:r w:rsidRPr="0034768D">
        <w:rPr>
          <w:rFonts w:cs="Arial"/>
          <w:sz w:val="23"/>
          <w:szCs w:val="23"/>
        </w:rPr>
        <w:t>respond</w:t>
      </w:r>
      <w:r>
        <w:rPr>
          <w:rFonts w:cs="Arial"/>
          <w:sz w:val="23"/>
          <w:szCs w:val="23"/>
        </w:rPr>
        <w:t>ed</w:t>
      </w:r>
      <w:r w:rsidRPr="0034768D">
        <w:rPr>
          <w:rFonts w:cs="Arial"/>
          <w:sz w:val="23"/>
          <w:szCs w:val="23"/>
        </w:rPr>
        <w:t xml:space="preserve">, </w:t>
      </w:r>
      <w:r w:rsidR="00281E92">
        <w:rPr>
          <w:rFonts w:cs="Arial"/>
          <w:sz w:val="23"/>
          <w:szCs w:val="23"/>
        </w:rPr>
        <w:t>8</w:t>
      </w:r>
      <w:r w:rsidRPr="0034768D">
        <w:rPr>
          <w:rFonts w:cs="Arial"/>
          <w:sz w:val="23"/>
          <w:szCs w:val="23"/>
        </w:rPr>
        <w:t>%</w:t>
      </w:r>
      <w:r>
        <w:rPr>
          <w:rFonts w:cs="Arial"/>
          <w:sz w:val="23"/>
          <w:szCs w:val="23"/>
        </w:rPr>
        <w:t xml:space="preserve"> (</w:t>
      </w:r>
      <w:r w:rsidR="00281E92">
        <w:rPr>
          <w:rFonts w:cs="Arial"/>
          <w:sz w:val="23"/>
          <w:szCs w:val="23"/>
        </w:rPr>
        <w:t>2</w:t>
      </w:r>
      <w:r>
        <w:rPr>
          <w:rFonts w:cs="Arial"/>
          <w:sz w:val="23"/>
          <w:szCs w:val="23"/>
        </w:rPr>
        <w:t>)</w:t>
      </w:r>
      <w:r w:rsidRPr="0034768D">
        <w:rPr>
          <w:rFonts w:cs="Arial"/>
          <w:sz w:val="23"/>
          <w:szCs w:val="23"/>
        </w:rPr>
        <w:t xml:space="preserve"> will consider a smaller house to purchase, </w:t>
      </w:r>
      <w:r w:rsidR="00281E92">
        <w:rPr>
          <w:rFonts w:cs="Arial"/>
          <w:sz w:val="23"/>
          <w:szCs w:val="23"/>
        </w:rPr>
        <w:t>4</w:t>
      </w:r>
      <w:r w:rsidRPr="0034768D">
        <w:rPr>
          <w:rFonts w:cs="Arial"/>
          <w:sz w:val="23"/>
          <w:szCs w:val="23"/>
        </w:rPr>
        <w:t>%</w:t>
      </w:r>
      <w:r>
        <w:rPr>
          <w:rFonts w:cs="Arial"/>
          <w:sz w:val="23"/>
          <w:szCs w:val="23"/>
        </w:rPr>
        <w:t xml:space="preserve"> (</w:t>
      </w:r>
      <w:r w:rsidR="00281E92">
        <w:rPr>
          <w:rFonts w:cs="Arial"/>
          <w:sz w:val="23"/>
          <w:szCs w:val="23"/>
        </w:rPr>
        <w:t>1</w:t>
      </w:r>
      <w:r>
        <w:rPr>
          <w:rFonts w:cs="Arial"/>
          <w:sz w:val="23"/>
          <w:szCs w:val="23"/>
        </w:rPr>
        <w:t>)</w:t>
      </w:r>
      <w:r w:rsidRPr="0034768D">
        <w:rPr>
          <w:rFonts w:cs="Arial"/>
          <w:sz w:val="23"/>
          <w:szCs w:val="23"/>
        </w:rPr>
        <w:t xml:space="preserve"> will consider a smaller house to rent, </w:t>
      </w:r>
      <w:r w:rsidR="00281E92">
        <w:rPr>
          <w:rFonts w:cs="Arial"/>
          <w:sz w:val="23"/>
          <w:szCs w:val="23"/>
        </w:rPr>
        <w:t>13</w:t>
      </w:r>
      <w:r w:rsidRPr="0034768D">
        <w:rPr>
          <w:rFonts w:cs="Arial"/>
          <w:sz w:val="23"/>
          <w:szCs w:val="23"/>
        </w:rPr>
        <w:t xml:space="preserve">% </w:t>
      </w:r>
      <w:r>
        <w:rPr>
          <w:rFonts w:cs="Arial"/>
          <w:sz w:val="23"/>
          <w:szCs w:val="23"/>
        </w:rPr>
        <w:t>(</w:t>
      </w:r>
      <w:r w:rsidR="00281E92">
        <w:rPr>
          <w:rFonts w:cs="Arial"/>
          <w:sz w:val="23"/>
          <w:szCs w:val="23"/>
        </w:rPr>
        <w:t>3</w:t>
      </w:r>
      <w:r>
        <w:rPr>
          <w:rFonts w:cs="Arial"/>
          <w:sz w:val="23"/>
          <w:szCs w:val="23"/>
        </w:rPr>
        <w:t xml:space="preserve">) </w:t>
      </w:r>
      <w:r w:rsidRPr="0034768D">
        <w:rPr>
          <w:rFonts w:cs="Arial"/>
          <w:sz w:val="23"/>
          <w:szCs w:val="23"/>
        </w:rPr>
        <w:t xml:space="preserve">will consider a bungalow to purchase and </w:t>
      </w:r>
      <w:r w:rsidR="00281E92">
        <w:rPr>
          <w:rFonts w:cs="Arial"/>
          <w:sz w:val="23"/>
          <w:szCs w:val="23"/>
        </w:rPr>
        <w:t>75% (18) stated they did not wish to move.  7</w:t>
      </w:r>
      <w:r>
        <w:rPr>
          <w:rFonts w:cs="Arial"/>
          <w:sz w:val="23"/>
          <w:szCs w:val="23"/>
        </w:rPr>
        <w:t xml:space="preserve"> skipped this question.</w:t>
      </w:r>
    </w:p>
    <w:p w14:paraId="32A60B2F" w14:textId="77777777" w:rsidR="001C7C6A" w:rsidRDefault="001C7C6A" w:rsidP="00166FF7">
      <w:pPr>
        <w:rPr>
          <w:rFonts w:cs="Arial"/>
          <w:sz w:val="23"/>
          <w:szCs w:val="23"/>
        </w:rPr>
      </w:pPr>
    </w:p>
    <w:p w14:paraId="2951A805" w14:textId="77777777" w:rsidR="001C7C6A" w:rsidRDefault="001C7C6A" w:rsidP="001C7C6A">
      <w:pPr>
        <w:pStyle w:val="TVBCHeading2"/>
      </w:pPr>
      <w:r>
        <w:t xml:space="preserve">Housing Requirements </w:t>
      </w:r>
    </w:p>
    <w:p w14:paraId="3CA794B2" w14:textId="31ED1F88" w:rsidR="001C7C6A" w:rsidRPr="0034768D" w:rsidRDefault="001C7C6A" w:rsidP="001C7C6A">
      <w:pPr>
        <w:rPr>
          <w:rFonts w:cs="Arial"/>
          <w:sz w:val="23"/>
          <w:szCs w:val="23"/>
        </w:rPr>
      </w:pPr>
      <w:r w:rsidRPr="0034768D">
        <w:rPr>
          <w:rFonts w:cs="Arial"/>
          <w:sz w:val="23"/>
          <w:szCs w:val="23"/>
        </w:rPr>
        <w:t xml:space="preserve">Of the </w:t>
      </w:r>
      <w:r>
        <w:rPr>
          <w:rFonts w:cs="Arial"/>
          <w:sz w:val="23"/>
          <w:szCs w:val="23"/>
        </w:rPr>
        <w:t>31</w:t>
      </w:r>
      <w:r w:rsidRPr="0034768D">
        <w:rPr>
          <w:rFonts w:cs="Arial"/>
          <w:sz w:val="23"/>
          <w:szCs w:val="23"/>
        </w:rPr>
        <w:t xml:space="preserve"> respondents who answered </w:t>
      </w:r>
      <w:r w:rsidRPr="0034768D">
        <w:rPr>
          <w:rFonts w:cs="Arial"/>
          <w:b/>
          <w:bCs/>
          <w:sz w:val="23"/>
          <w:szCs w:val="23"/>
        </w:rPr>
        <w:t>Question 12</w:t>
      </w:r>
      <w:r w:rsidRPr="001C4F80">
        <w:rPr>
          <w:rFonts w:cs="Arial"/>
          <w:sz w:val="23"/>
          <w:szCs w:val="23"/>
        </w:rPr>
        <w:t>,</w:t>
      </w:r>
      <w:r w:rsidRPr="0034768D">
        <w:rPr>
          <w:rFonts w:cs="Arial"/>
          <w:sz w:val="23"/>
          <w:szCs w:val="23"/>
        </w:rPr>
        <w:t xml:space="preserve"> </w:t>
      </w:r>
      <w:r>
        <w:rPr>
          <w:rFonts w:cs="Arial"/>
          <w:sz w:val="23"/>
          <w:szCs w:val="23"/>
        </w:rPr>
        <w:t>29% (9)</w:t>
      </w:r>
      <w:r w:rsidRPr="0034768D">
        <w:rPr>
          <w:rFonts w:cs="Arial"/>
          <w:sz w:val="23"/>
          <w:szCs w:val="23"/>
        </w:rPr>
        <w:t xml:space="preserve"> do not feel there is sufficient housing in the parish for people to move to, </w:t>
      </w:r>
      <w:r>
        <w:rPr>
          <w:rFonts w:cs="Arial"/>
          <w:sz w:val="23"/>
          <w:szCs w:val="23"/>
        </w:rPr>
        <w:t>61% (19)</w:t>
      </w:r>
      <w:r w:rsidRPr="0034768D">
        <w:rPr>
          <w:rFonts w:cs="Arial"/>
          <w:sz w:val="23"/>
          <w:szCs w:val="23"/>
        </w:rPr>
        <w:t xml:space="preserve"> feel there is and </w:t>
      </w:r>
      <w:r>
        <w:rPr>
          <w:rFonts w:cs="Arial"/>
          <w:sz w:val="23"/>
          <w:szCs w:val="23"/>
        </w:rPr>
        <w:t>10</w:t>
      </w:r>
      <w:r w:rsidRPr="0034768D">
        <w:rPr>
          <w:rFonts w:cs="Arial"/>
          <w:sz w:val="23"/>
          <w:szCs w:val="23"/>
        </w:rPr>
        <w:t>%</w:t>
      </w:r>
      <w:r>
        <w:rPr>
          <w:rFonts w:cs="Arial"/>
          <w:sz w:val="23"/>
          <w:szCs w:val="23"/>
        </w:rPr>
        <w:t xml:space="preserve"> (3)</w:t>
      </w:r>
      <w:r w:rsidRPr="0034768D">
        <w:rPr>
          <w:rFonts w:cs="Arial"/>
          <w:sz w:val="23"/>
          <w:szCs w:val="23"/>
        </w:rPr>
        <w:t xml:space="preserve"> provided another comment (comments have been collated and provided to the Parish Council).</w:t>
      </w:r>
    </w:p>
    <w:p w14:paraId="04003215" w14:textId="616C65E3" w:rsidR="001C7C6A" w:rsidRPr="0034768D" w:rsidRDefault="001C7C6A" w:rsidP="001C7C6A">
      <w:pPr>
        <w:rPr>
          <w:rFonts w:cs="Arial"/>
          <w:sz w:val="23"/>
          <w:szCs w:val="23"/>
        </w:rPr>
      </w:pPr>
      <w:r w:rsidRPr="0034768D">
        <w:rPr>
          <w:rFonts w:cs="Arial"/>
          <w:b/>
          <w:bCs/>
          <w:sz w:val="23"/>
          <w:szCs w:val="23"/>
        </w:rPr>
        <w:t xml:space="preserve">Question 13 </w:t>
      </w:r>
      <w:r w:rsidRPr="0034768D">
        <w:rPr>
          <w:rFonts w:cs="Arial"/>
          <w:sz w:val="23"/>
          <w:szCs w:val="23"/>
        </w:rPr>
        <w:t xml:space="preserve">asked whether anyone in the family had moved away from the parish in the last 5 years due to difficulty finding suitable housing in the parish, of the </w:t>
      </w:r>
      <w:r>
        <w:rPr>
          <w:rFonts w:cs="Arial"/>
          <w:sz w:val="23"/>
          <w:szCs w:val="23"/>
        </w:rPr>
        <w:t xml:space="preserve">31 </w:t>
      </w:r>
      <w:r w:rsidRPr="0034768D">
        <w:rPr>
          <w:rFonts w:cs="Arial"/>
          <w:sz w:val="23"/>
          <w:szCs w:val="23"/>
        </w:rPr>
        <w:t xml:space="preserve">respondents </w:t>
      </w:r>
      <w:r>
        <w:rPr>
          <w:rFonts w:cs="Arial"/>
          <w:sz w:val="23"/>
          <w:szCs w:val="23"/>
        </w:rPr>
        <w:t>30</w:t>
      </w:r>
      <w:r w:rsidRPr="0034768D">
        <w:rPr>
          <w:rFonts w:cs="Arial"/>
          <w:sz w:val="23"/>
          <w:szCs w:val="23"/>
        </w:rPr>
        <w:t xml:space="preserve"> </w:t>
      </w:r>
      <w:r w:rsidRPr="0034768D">
        <w:rPr>
          <w:rFonts w:cs="Arial"/>
          <w:sz w:val="23"/>
          <w:szCs w:val="23"/>
        </w:rPr>
        <w:lastRenderedPageBreak/>
        <w:t xml:space="preserve">answered no and </w:t>
      </w:r>
      <w:r>
        <w:rPr>
          <w:rFonts w:cs="Arial"/>
          <w:sz w:val="23"/>
          <w:szCs w:val="23"/>
        </w:rPr>
        <w:t>1</w:t>
      </w:r>
      <w:r w:rsidRPr="0034768D">
        <w:rPr>
          <w:rFonts w:cs="Arial"/>
          <w:sz w:val="23"/>
          <w:szCs w:val="23"/>
        </w:rPr>
        <w:t xml:space="preserve"> answered yes</w:t>
      </w:r>
      <w:r>
        <w:rPr>
          <w:rFonts w:cs="Arial"/>
          <w:sz w:val="23"/>
          <w:szCs w:val="23"/>
        </w:rPr>
        <w:t xml:space="preserve"> (comments have been collated and provided to the Parish Council).</w:t>
      </w:r>
    </w:p>
    <w:p w14:paraId="168DF2B3" w14:textId="07C9DFAB" w:rsidR="001C7C6A" w:rsidRPr="0034768D" w:rsidRDefault="001C7C6A" w:rsidP="001C7C6A">
      <w:pPr>
        <w:pStyle w:val="Default"/>
        <w:rPr>
          <w:sz w:val="23"/>
          <w:szCs w:val="23"/>
        </w:rPr>
      </w:pPr>
      <w:r w:rsidRPr="0034768D">
        <w:rPr>
          <w:sz w:val="23"/>
          <w:szCs w:val="23"/>
        </w:rPr>
        <w:t xml:space="preserve">The types of housing that will be supported is detailed in the table below (Table 12) this provides an insight as to what residents would support being built in the parish. </w:t>
      </w:r>
      <w:r w:rsidRPr="0034768D">
        <w:rPr>
          <w:b/>
          <w:sz w:val="23"/>
          <w:szCs w:val="23"/>
        </w:rPr>
        <w:t>(Respondents could choose more than one option)</w:t>
      </w:r>
      <w:r w:rsidRPr="0034768D">
        <w:rPr>
          <w:sz w:val="23"/>
          <w:szCs w:val="23"/>
        </w:rPr>
        <w:t xml:space="preserve">. </w:t>
      </w:r>
    </w:p>
    <w:p w14:paraId="63C8CC47" w14:textId="77777777" w:rsidR="001C7C6A" w:rsidRPr="0034768D" w:rsidRDefault="001C7C6A" w:rsidP="00166FF7">
      <w:pPr>
        <w:rPr>
          <w:rFonts w:cs="Arial"/>
          <w:sz w:val="23"/>
          <w:szCs w:val="23"/>
        </w:rPr>
      </w:pPr>
    </w:p>
    <w:tbl>
      <w:tblPr>
        <w:tblStyle w:val="TVBCTable"/>
        <w:tblW w:w="0" w:type="auto"/>
        <w:tblLook w:val="04A0" w:firstRow="1" w:lastRow="0" w:firstColumn="1" w:lastColumn="0" w:noHBand="0" w:noVBand="1"/>
      </w:tblPr>
      <w:tblGrid>
        <w:gridCol w:w="6059"/>
        <w:gridCol w:w="1133"/>
        <w:gridCol w:w="1788"/>
      </w:tblGrid>
      <w:tr w:rsidR="001C7C6A" w:rsidRPr="004F54D9" w14:paraId="585BC880" w14:textId="77777777" w:rsidTr="0043246E">
        <w:trPr>
          <w:cnfStyle w:val="100000000000" w:firstRow="1" w:lastRow="0" w:firstColumn="0" w:lastColumn="0" w:oddVBand="0" w:evenVBand="0" w:oddHBand="0" w:evenHBand="0" w:firstRowFirstColumn="0" w:firstRowLastColumn="0" w:lastRowFirstColumn="0" w:lastRowLastColumn="0"/>
        </w:trPr>
        <w:tc>
          <w:tcPr>
            <w:tcW w:w="6059" w:type="dxa"/>
          </w:tcPr>
          <w:p w14:paraId="2AA70E42" w14:textId="77777777" w:rsidR="001C7C6A" w:rsidRPr="004F54D9" w:rsidRDefault="001C7C6A" w:rsidP="0043246E">
            <w:pPr>
              <w:rPr>
                <w:b w:val="0"/>
                <w:sz w:val="23"/>
                <w:szCs w:val="23"/>
              </w:rPr>
            </w:pPr>
            <w:r w:rsidRPr="004F54D9">
              <w:rPr>
                <w:sz w:val="23"/>
                <w:szCs w:val="23"/>
              </w:rPr>
              <w:t>Q16 What sort of homes would you support being built in the parish?</w:t>
            </w:r>
          </w:p>
        </w:tc>
        <w:tc>
          <w:tcPr>
            <w:tcW w:w="1133" w:type="dxa"/>
          </w:tcPr>
          <w:p w14:paraId="65DAB1DF" w14:textId="77777777" w:rsidR="001C7C6A" w:rsidRPr="004F54D9" w:rsidRDefault="001C7C6A" w:rsidP="0043246E">
            <w:pPr>
              <w:jc w:val="center"/>
              <w:rPr>
                <w:b w:val="0"/>
                <w:sz w:val="23"/>
                <w:szCs w:val="23"/>
              </w:rPr>
            </w:pPr>
            <w:r w:rsidRPr="004F54D9">
              <w:rPr>
                <w:sz w:val="23"/>
                <w:szCs w:val="23"/>
              </w:rPr>
              <w:t>%</w:t>
            </w:r>
          </w:p>
        </w:tc>
        <w:tc>
          <w:tcPr>
            <w:tcW w:w="1788" w:type="dxa"/>
          </w:tcPr>
          <w:p w14:paraId="11E6A52F" w14:textId="77777777" w:rsidR="001C7C6A" w:rsidRPr="004F54D9" w:rsidRDefault="001C7C6A" w:rsidP="0043246E">
            <w:pPr>
              <w:jc w:val="center"/>
              <w:rPr>
                <w:b w:val="0"/>
                <w:sz w:val="23"/>
                <w:szCs w:val="23"/>
              </w:rPr>
            </w:pPr>
            <w:r w:rsidRPr="004F54D9">
              <w:rPr>
                <w:sz w:val="23"/>
                <w:szCs w:val="23"/>
              </w:rPr>
              <w:t>Responses</w:t>
            </w:r>
          </w:p>
        </w:tc>
      </w:tr>
      <w:tr w:rsidR="001C7C6A" w:rsidRPr="004F54D9" w14:paraId="362881B0" w14:textId="77777777" w:rsidTr="0043246E">
        <w:tc>
          <w:tcPr>
            <w:tcW w:w="6059" w:type="dxa"/>
          </w:tcPr>
          <w:p w14:paraId="5427BAD4" w14:textId="77777777" w:rsidR="001C7C6A" w:rsidRPr="004F54D9" w:rsidRDefault="001C7C6A" w:rsidP="0043246E">
            <w:pPr>
              <w:rPr>
                <w:sz w:val="23"/>
                <w:szCs w:val="23"/>
              </w:rPr>
            </w:pPr>
            <w:r>
              <w:rPr>
                <w:sz w:val="23"/>
                <w:szCs w:val="23"/>
              </w:rPr>
              <w:t>Homes to purchase on the open market</w:t>
            </w:r>
          </w:p>
        </w:tc>
        <w:tc>
          <w:tcPr>
            <w:tcW w:w="1133" w:type="dxa"/>
          </w:tcPr>
          <w:p w14:paraId="1337392D" w14:textId="6C16FA0F" w:rsidR="001C7C6A" w:rsidRPr="004F54D9" w:rsidRDefault="001C7C6A" w:rsidP="0043246E">
            <w:pPr>
              <w:jc w:val="center"/>
              <w:rPr>
                <w:sz w:val="23"/>
                <w:szCs w:val="23"/>
              </w:rPr>
            </w:pPr>
            <w:r>
              <w:rPr>
                <w:sz w:val="23"/>
                <w:szCs w:val="23"/>
              </w:rPr>
              <w:t>23%</w:t>
            </w:r>
          </w:p>
        </w:tc>
        <w:tc>
          <w:tcPr>
            <w:tcW w:w="1788" w:type="dxa"/>
          </w:tcPr>
          <w:p w14:paraId="489924E0" w14:textId="133F2088" w:rsidR="001C7C6A" w:rsidRPr="004F54D9" w:rsidRDefault="001C7C6A" w:rsidP="0043246E">
            <w:pPr>
              <w:jc w:val="center"/>
              <w:rPr>
                <w:sz w:val="23"/>
                <w:szCs w:val="23"/>
              </w:rPr>
            </w:pPr>
            <w:r>
              <w:rPr>
                <w:sz w:val="23"/>
                <w:szCs w:val="23"/>
              </w:rPr>
              <w:t>7</w:t>
            </w:r>
          </w:p>
        </w:tc>
      </w:tr>
      <w:tr w:rsidR="001C7C6A" w:rsidRPr="004F54D9" w14:paraId="27AF0EDB" w14:textId="77777777" w:rsidTr="0043246E">
        <w:tc>
          <w:tcPr>
            <w:tcW w:w="6059" w:type="dxa"/>
          </w:tcPr>
          <w:p w14:paraId="4B040E62" w14:textId="77777777" w:rsidR="001C7C6A" w:rsidRPr="004F54D9" w:rsidRDefault="001C7C6A" w:rsidP="0043246E">
            <w:pPr>
              <w:rPr>
                <w:sz w:val="23"/>
                <w:szCs w:val="23"/>
              </w:rPr>
            </w:pPr>
            <w:r>
              <w:rPr>
                <w:sz w:val="23"/>
                <w:szCs w:val="23"/>
              </w:rPr>
              <w:t>Affordable housing to buy – shared ownership (part buy/part rent)</w:t>
            </w:r>
          </w:p>
        </w:tc>
        <w:tc>
          <w:tcPr>
            <w:tcW w:w="1133" w:type="dxa"/>
          </w:tcPr>
          <w:p w14:paraId="75A8B072" w14:textId="04A5656B" w:rsidR="001C7C6A" w:rsidRDefault="001C7C6A" w:rsidP="0043246E">
            <w:pPr>
              <w:jc w:val="center"/>
              <w:rPr>
                <w:sz w:val="23"/>
                <w:szCs w:val="23"/>
              </w:rPr>
            </w:pPr>
            <w:r>
              <w:rPr>
                <w:sz w:val="23"/>
                <w:szCs w:val="23"/>
              </w:rPr>
              <w:t>23%</w:t>
            </w:r>
          </w:p>
        </w:tc>
        <w:tc>
          <w:tcPr>
            <w:tcW w:w="1788" w:type="dxa"/>
          </w:tcPr>
          <w:p w14:paraId="6386065D" w14:textId="3A977DAD" w:rsidR="001C7C6A" w:rsidRDefault="001C7C6A" w:rsidP="0043246E">
            <w:pPr>
              <w:jc w:val="center"/>
              <w:rPr>
                <w:sz w:val="23"/>
                <w:szCs w:val="23"/>
              </w:rPr>
            </w:pPr>
            <w:r>
              <w:rPr>
                <w:sz w:val="23"/>
                <w:szCs w:val="23"/>
              </w:rPr>
              <w:t>7</w:t>
            </w:r>
          </w:p>
        </w:tc>
      </w:tr>
      <w:tr w:rsidR="001C7C6A" w:rsidRPr="004F54D9" w14:paraId="3692BBB7" w14:textId="77777777" w:rsidTr="0043246E">
        <w:tc>
          <w:tcPr>
            <w:tcW w:w="6059" w:type="dxa"/>
          </w:tcPr>
          <w:p w14:paraId="01D99EB6" w14:textId="77777777" w:rsidR="001C7C6A" w:rsidRPr="004F54D9" w:rsidRDefault="001C7C6A" w:rsidP="0043246E">
            <w:pPr>
              <w:rPr>
                <w:sz w:val="23"/>
                <w:szCs w:val="23"/>
              </w:rPr>
            </w:pPr>
            <w:r>
              <w:rPr>
                <w:sz w:val="23"/>
                <w:szCs w:val="23"/>
              </w:rPr>
              <w:t>Mixed tenure scheme via Community le housing</w:t>
            </w:r>
          </w:p>
        </w:tc>
        <w:tc>
          <w:tcPr>
            <w:tcW w:w="1133" w:type="dxa"/>
          </w:tcPr>
          <w:p w14:paraId="14AA539B" w14:textId="542D8905" w:rsidR="001C7C6A" w:rsidRDefault="001C7C6A" w:rsidP="0043246E">
            <w:pPr>
              <w:jc w:val="center"/>
              <w:rPr>
                <w:sz w:val="23"/>
                <w:szCs w:val="23"/>
              </w:rPr>
            </w:pPr>
            <w:r>
              <w:rPr>
                <w:sz w:val="23"/>
                <w:szCs w:val="23"/>
              </w:rPr>
              <w:t>0%</w:t>
            </w:r>
          </w:p>
        </w:tc>
        <w:tc>
          <w:tcPr>
            <w:tcW w:w="1788" w:type="dxa"/>
          </w:tcPr>
          <w:p w14:paraId="65563095" w14:textId="21ECEB9B" w:rsidR="001C7C6A" w:rsidRDefault="001C7C6A" w:rsidP="0043246E">
            <w:pPr>
              <w:jc w:val="center"/>
              <w:rPr>
                <w:sz w:val="23"/>
                <w:szCs w:val="23"/>
              </w:rPr>
            </w:pPr>
            <w:r>
              <w:rPr>
                <w:sz w:val="23"/>
                <w:szCs w:val="23"/>
              </w:rPr>
              <w:t>0</w:t>
            </w:r>
          </w:p>
        </w:tc>
      </w:tr>
      <w:tr w:rsidR="001C7C6A" w:rsidRPr="004F54D9" w14:paraId="6E040BA8" w14:textId="77777777" w:rsidTr="0043246E">
        <w:tc>
          <w:tcPr>
            <w:tcW w:w="6059" w:type="dxa"/>
          </w:tcPr>
          <w:p w14:paraId="3638316D" w14:textId="77777777" w:rsidR="001C7C6A" w:rsidRPr="004F54D9" w:rsidRDefault="001C7C6A" w:rsidP="0043246E">
            <w:pPr>
              <w:rPr>
                <w:sz w:val="23"/>
                <w:szCs w:val="23"/>
              </w:rPr>
            </w:pPr>
            <w:r>
              <w:rPr>
                <w:sz w:val="23"/>
                <w:szCs w:val="23"/>
              </w:rPr>
              <w:t>Social affordable housing to rent (rent set by Government formula)</w:t>
            </w:r>
          </w:p>
        </w:tc>
        <w:tc>
          <w:tcPr>
            <w:tcW w:w="1133" w:type="dxa"/>
          </w:tcPr>
          <w:p w14:paraId="24CCE330" w14:textId="6CBBABC2" w:rsidR="001C7C6A" w:rsidRPr="004F54D9" w:rsidRDefault="00F33278" w:rsidP="0043246E">
            <w:pPr>
              <w:jc w:val="center"/>
              <w:rPr>
                <w:sz w:val="23"/>
                <w:szCs w:val="23"/>
              </w:rPr>
            </w:pPr>
            <w:r>
              <w:rPr>
                <w:sz w:val="23"/>
                <w:szCs w:val="23"/>
              </w:rPr>
              <w:t>27%</w:t>
            </w:r>
          </w:p>
        </w:tc>
        <w:tc>
          <w:tcPr>
            <w:tcW w:w="1788" w:type="dxa"/>
          </w:tcPr>
          <w:p w14:paraId="633471F1" w14:textId="7601F7C8" w:rsidR="001C7C6A" w:rsidRPr="004F54D9" w:rsidRDefault="001C7C6A" w:rsidP="0043246E">
            <w:pPr>
              <w:jc w:val="center"/>
              <w:rPr>
                <w:sz w:val="23"/>
                <w:szCs w:val="23"/>
              </w:rPr>
            </w:pPr>
            <w:r>
              <w:rPr>
                <w:sz w:val="23"/>
                <w:szCs w:val="23"/>
              </w:rPr>
              <w:t>8</w:t>
            </w:r>
          </w:p>
        </w:tc>
      </w:tr>
      <w:tr w:rsidR="001C7C6A" w:rsidRPr="004F54D9" w14:paraId="1F182506" w14:textId="77777777" w:rsidTr="0043246E">
        <w:tc>
          <w:tcPr>
            <w:tcW w:w="6059" w:type="dxa"/>
          </w:tcPr>
          <w:p w14:paraId="2C401575" w14:textId="77777777" w:rsidR="001C7C6A" w:rsidRPr="004F54D9" w:rsidRDefault="001C7C6A" w:rsidP="0043246E">
            <w:pPr>
              <w:rPr>
                <w:sz w:val="23"/>
                <w:szCs w:val="23"/>
              </w:rPr>
            </w:pPr>
            <w:r>
              <w:rPr>
                <w:sz w:val="23"/>
                <w:szCs w:val="23"/>
              </w:rPr>
              <w:t>Affordable housing to rent (80% of open market rent)</w:t>
            </w:r>
          </w:p>
        </w:tc>
        <w:tc>
          <w:tcPr>
            <w:tcW w:w="1133" w:type="dxa"/>
          </w:tcPr>
          <w:p w14:paraId="3183F2DC" w14:textId="407CB461" w:rsidR="001C7C6A" w:rsidRPr="004F54D9" w:rsidRDefault="00F33278" w:rsidP="0043246E">
            <w:pPr>
              <w:jc w:val="center"/>
              <w:rPr>
                <w:sz w:val="23"/>
                <w:szCs w:val="23"/>
              </w:rPr>
            </w:pPr>
            <w:r>
              <w:rPr>
                <w:sz w:val="23"/>
                <w:szCs w:val="23"/>
              </w:rPr>
              <w:t>10%</w:t>
            </w:r>
          </w:p>
        </w:tc>
        <w:tc>
          <w:tcPr>
            <w:tcW w:w="1788" w:type="dxa"/>
          </w:tcPr>
          <w:p w14:paraId="2E08B518" w14:textId="448B99C9" w:rsidR="001C7C6A" w:rsidRPr="004F54D9" w:rsidRDefault="001C7C6A" w:rsidP="0043246E">
            <w:pPr>
              <w:jc w:val="center"/>
              <w:rPr>
                <w:sz w:val="23"/>
                <w:szCs w:val="23"/>
              </w:rPr>
            </w:pPr>
            <w:r>
              <w:rPr>
                <w:sz w:val="23"/>
                <w:szCs w:val="23"/>
              </w:rPr>
              <w:t>3</w:t>
            </w:r>
          </w:p>
        </w:tc>
      </w:tr>
      <w:tr w:rsidR="001C7C6A" w:rsidRPr="004F54D9" w14:paraId="5B5499BA" w14:textId="77777777" w:rsidTr="0043246E">
        <w:tc>
          <w:tcPr>
            <w:tcW w:w="6059" w:type="dxa"/>
          </w:tcPr>
          <w:p w14:paraId="7C511FB5" w14:textId="77777777" w:rsidR="001C7C6A" w:rsidRPr="004F54D9" w:rsidRDefault="001C7C6A" w:rsidP="0043246E">
            <w:pPr>
              <w:rPr>
                <w:sz w:val="23"/>
                <w:szCs w:val="23"/>
              </w:rPr>
            </w:pPr>
            <w:r>
              <w:rPr>
                <w:sz w:val="23"/>
                <w:szCs w:val="23"/>
              </w:rPr>
              <w:t>Homes to rent on the open market</w:t>
            </w:r>
          </w:p>
        </w:tc>
        <w:tc>
          <w:tcPr>
            <w:tcW w:w="1133" w:type="dxa"/>
          </w:tcPr>
          <w:p w14:paraId="4F3A5C5D" w14:textId="0248CA0A" w:rsidR="001C7C6A" w:rsidRPr="004F54D9" w:rsidRDefault="00F33278" w:rsidP="0043246E">
            <w:pPr>
              <w:jc w:val="center"/>
              <w:rPr>
                <w:sz w:val="23"/>
                <w:szCs w:val="23"/>
              </w:rPr>
            </w:pPr>
            <w:r>
              <w:rPr>
                <w:sz w:val="23"/>
                <w:szCs w:val="23"/>
              </w:rPr>
              <w:t>7%</w:t>
            </w:r>
          </w:p>
        </w:tc>
        <w:tc>
          <w:tcPr>
            <w:tcW w:w="1788" w:type="dxa"/>
          </w:tcPr>
          <w:p w14:paraId="0CF62E23" w14:textId="77CFB28E" w:rsidR="001C7C6A" w:rsidRPr="004F54D9" w:rsidRDefault="001C7C6A" w:rsidP="0043246E">
            <w:pPr>
              <w:jc w:val="center"/>
              <w:rPr>
                <w:sz w:val="23"/>
                <w:szCs w:val="23"/>
              </w:rPr>
            </w:pPr>
            <w:r>
              <w:rPr>
                <w:sz w:val="23"/>
                <w:szCs w:val="23"/>
              </w:rPr>
              <w:t>2</w:t>
            </w:r>
          </w:p>
        </w:tc>
      </w:tr>
      <w:tr w:rsidR="001C7C6A" w:rsidRPr="004F54D9" w14:paraId="777AF77C" w14:textId="77777777" w:rsidTr="0043246E">
        <w:tc>
          <w:tcPr>
            <w:tcW w:w="6059" w:type="dxa"/>
          </w:tcPr>
          <w:p w14:paraId="579A6A6E" w14:textId="77777777" w:rsidR="001C7C6A" w:rsidRPr="004F54D9" w:rsidRDefault="001C7C6A" w:rsidP="0043246E">
            <w:pPr>
              <w:rPr>
                <w:sz w:val="23"/>
                <w:szCs w:val="23"/>
              </w:rPr>
            </w:pPr>
            <w:r>
              <w:rPr>
                <w:sz w:val="23"/>
                <w:szCs w:val="23"/>
              </w:rPr>
              <w:t>Affordable housing to buy discount market/equity loan</w:t>
            </w:r>
          </w:p>
        </w:tc>
        <w:tc>
          <w:tcPr>
            <w:tcW w:w="1133" w:type="dxa"/>
          </w:tcPr>
          <w:p w14:paraId="59F1F372" w14:textId="603445CF" w:rsidR="001C7C6A" w:rsidRPr="004F54D9" w:rsidRDefault="00F33278" w:rsidP="0043246E">
            <w:pPr>
              <w:jc w:val="center"/>
              <w:rPr>
                <w:sz w:val="23"/>
                <w:szCs w:val="23"/>
              </w:rPr>
            </w:pPr>
            <w:r>
              <w:rPr>
                <w:sz w:val="23"/>
                <w:szCs w:val="23"/>
              </w:rPr>
              <w:t>10%</w:t>
            </w:r>
          </w:p>
        </w:tc>
        <w:tc>
          <w:tcPr>
            <w:tcW w:w="1788" w:type="dxa"/>
          </w:tcPr>
          <w:p w14:paraId="3215556D" w14:textId="60BD1E87" w:rsidR="001C7C6A" w:rsidRPr="004F54D9" w:rsidRDefault="001C7C6A" w:rsidP="0043246E">
            <w:pPr>
              <w:jc w:val="center"/>
              <w:rPr>
                <w:sz w:val="23"/>
                <w:szCs w:val="23"/>
              </w:rPr>
            </w:pPr>
            <w:r>
              <w:rPr>
                <w:sz w:val="23"/>
                <w:szCs w:val="23"/>
              </w:rPr>
              <w:t>3</w:t>
            </w:r>
          </w:p>
        </w:tc>
      </w:tr>
      <w:tr w:rsidR="001C7C6A" w:rsidRPr="004F54D9" w14:paraId="44780E27" w14:textId="77777777" w:rsidTr="0043246E">
        <w:tc>
          <w:tcPr>
            <w:tcW w:w="6059" w:type="dxa"/>
          </w:tcPr>
          <w:p w14:paraId="4375356D" w14:textId="77777777" w:rsidR="001C7C6A" w:rsidRPr="004F54D9" w:rsidRDefault="001C7C6A" w:rsidP="0043246E">
            <w:pPr>
              <w:rPr>
                <w:sz w:val="23"/>
                <w:szCs w:val="23"/>
              </w:rPr>
            </w:pPr>
            <w:r>
              <w:rPr>
                <w:sz w:val="23"/>
                <w:szCs w:val="23"/>
              </w:rPr>
              <w:t>Extra Care/sheltered housing</w:t>
            </w:r>
          </w:p>
        </w:tc>
        <w:tc>
          <w:tcPr>
            <w:tcW w:w="1133" w:type="dxa"/>
          </w:tcPr>
          <w:p w14:paraId="028F674D" w14:textId="17C5E4CD" w:rsidR="001C7C6A" w:rsidRPr="004F54D9" w:rsidRDefault="00F33278" w:rsidP="0043246E">
            <w:pPr>
              <w:jc w:val="center"/>
              <w:rPr>
                <w:sz w:val="23"/>
                <w:szCs w:val="23"/>
              </w:rPr>
            </w:pPr>
            <w:r>
              <w:rPr>
                <w:sz w:val="23"/>
                <w:szCs w:val="23"/>
              </w:rPr>
              <w:t>3%</w:t>
            </w:r>
          </w:p>
        </w:tc>
        <w:tc>
          <w:tcPr>
            <w:tcW w:w="1788" w:type="dxa"/>
          </w:tcPr>
          <w:p w14:paraId="527A9A23" w14:textId="52490239" w:rsidR="001C7C6A" w:rsidRPr="004F54D9" w:rsidRDefault="001C7C6A" w:rsidP="0043246E">
            <w:pPr>
              <w:jc w:val="center"/>
              <w:rPr>
                <w:sz w:val="23"/>
                <w:szCs w:val="23"/>
              </w:rPr>
            </w:pPr>
            <w:r>
              <w:rPr>
                <w:sz w:val="23"/>
                <w:szCs w:val="23"/>
              </w:rPr>
              <w:t>1</w:t>
            </w:r>
          </w:p>
        </w:tc>
      </w:tr>
      <w:tr w:rsidR="001C7C6A" w:rsidRPr="004F54D9" w14:paraId="6E009E96" w14:textId="77777777" w:rsidTr="0043246E">
        <w:tc>
          <w:tcPr>
            <w:tcW w:w="6059" w:type="dxa"/>
          </w:tcPr>
          <w:p w14:paraId="4CC3CC0D" w14:textId="77777777" w:rsidR="001C7C6A" w:rsidRDefault="001C7C6A" w:rsidP="0043246E">
            <w:pPr>
              <w:rPr>
                <w:sz w:val="23"/>
                <w:szCs w:val="23"/>
              </w:rPr>
            </w:pPr>
            <w:r>
              <w:rPr>
                <w:sz w:val="23"/>
                <w:szCs w:val="23"/>
              </w:rPr>
              <w:t>Self-build or custom build homes</w:t>
            </w:r>
          </w:p>
        </w:tc>
        <w:tc>
          <w:tcPr>
            <w:tcW w:w="1133" w:type="dxa"/>
          </w:tcPr>
          <w:p w14:paraId="0E77FF6B" w14:textId="4AE94652" w:rsidR="001C7C6A" w:rsidRDefault="00F33278" w:rsidP="0043246E">
            <w:pPr>
              <w:jc w:val="center"/>
              <w:rPr>
                <w:sz w:val="23"/>
                <w:szCs w:val="23"/>
              </w:rPr>
            </w:pPr>
            <w:r>
              <w:rPr>
                <w:sz w:val="23"/>
                <w:szCs w:val="23"/>
              </w:rPr>
              <w:t>7%</w:t>
            </w:r>
          </w:p>
        </w:tc>
        <w:tc>
          <w:tcPr>
            <w:tcW w:w="1788" w:type="dxa"/>
          </w:tcPr>
          <w:p w14:paraId="2C8E668B" w14:textId="55E73519" w:rsidR="001C7C6A" w:rsidRDefault="001C7C6A" w:rsidP="0043246E">
            <w:pPr>
              <w:jc w:val="center"/>
              <w:rPr>
                <w:sz w:val="23"/>
                <w:szCs w:val="23"/>
              </w:rPr>
            </w:pPr>
            <w:r>
              <w:rPr>
                <w:sz w:val="23"/>
                <w:szCs w:val="23"/>
              </w:rPr>
              <w:t>2</w:t>
            </w:r>
          </w:p>
        </w:tc>
      </w:tr>
      <w:tr w:rsidR="001C7C6A" w:rsidRPr="004F54D9" w14:paraId="274D174F" w14:textId="77777777" w:rsidTr="0043246E">
        <w:tc>
          <w:tcPr>
            <w:tcW w:w="6059" w:type="dxa"/>
          </w:tcPr>
          <w:p w14:paraId="28D0D442" w14:textId="77777777" w:rsidR="001C7C6A" w:rsidRDefault="001C7C6A" w:rsidP="0043246E">
            <w:pPr>
              <w:rPr>
                <w:sz w:val="23"/>
                <w:szCs w:val="23"/>
              </w:rPr>
            </w:pPr>
            <w:r>
              <w:rPr>
                <w:sz w:val="23"/>
                <w:szCs w:val="23"/>
              </w:rPr>
              <w:t>None</w:t>
            </w:r>
          </w:p>
        </w:tc>
        <w:tc>
          <w:tcPr>
            <w:tcW w:w="1133" w:type="dxa"/>
          </w:tcPr>
          <w:p w14:paraId="6E6BB3E0" w14:textId="5AEA5520" w:rsidR="001C7C6A" w:rsidRDefault="00F33278" w:rsidP="0043246E">
            <w:pPr>
              <w:jc w:val="center"/>
              <w:rPr>
                <w:sz w:val="23"/>
                <w:szCs w:val="23"/>
              </w:rPr>
            </w:pPr>
            <w:r>
              <w:rPr>
                <w:sz w:val="23"/>
                <w:szCs w:val="23"/>
              </w:rPr>
              <w:t>50%</w:t>
            </w:r>
          </w:p>
        </w:tc>
        <w:tc>
          <w:tcPr>
            <w:tcW w:w="1788" w:type="dxa"/>
          </w:tcPr>
          <w:p w14:paraId="34E098A7" w14:textId="31AC815E" w:rsidR="001C7C6A" w:rsidRDefault="001C7C6A" w:rsidP="0043246E">
            <w:pPr>
              <w:jc w:val="center"/>
              <w:rPr>
                <w:sz w:val="23"/>
                <w:szCs w:val="23"/>
              </w:rPr>
            </w:pPr>
            <w:r>
              <w:rPr>
                <w:sz w:val="23"/>
                <w:szCs w:val="23"/>
              </w:rPr>
              <w:t>15</w:t>
            </w:r>
          </w:p>
        </w:tc>
      </w:tr>
      <w:tr w:rsidR="001C7C6A" w:rsidRPr="004F54D9" w14:paraId="525428ED" w14:textId="77777777" w:rsidTr="0043246E">
        <w:tc>
          <w:tcPr>
            <w:tcW w:w="6059" w:type="dxa"/>
          </w:tcPr>
          <w:p w14:paraId="538406F7" w14:textId="77777777" w:rsidR="001C7C6A" w:rsidRPr="004F54D9" w:rsidRDefault="001C7C6A" w:rsidP="0043246E">
            <w:pPr>
              <w:rPr>
                <w:b/>
                <w:sz w:val="23"/>
                <w:szCs w:val="23"/>
              </w:rPr>
            </w:pPr>
            <w:r w:rsidRPr="004F54D9">
              <w:rPr>
                <w:b/>
                <w:sz w:val="23"/>
                <w:szCs w:val="23"/>
              </w:rPr>
              <w:t>TOTAL</w:t>
            </w:r>
          </w:p>
        </w:tc>
        <w:tc>
          <w:tcPr>
            <w:tcW w:w="1133" w:type="dxa"/>
          </w:tcPr>
          <w:p w14:paraId="0B0C26B2" w14:textId="77777777" w:rsidR="001C7C6A" w:rsidRPr="004F54D9" w:rsidRDefault="001C7C6A" w:rsidP="0043246E">
            <w:pPr>
              <w:jc w:val="center"/>
              <w:rPr>
                <w:b/>
                <w:sz w:val="23"/>
                <w:szCs w:val="23"/>
              </w:rPr>
            </w:pPr>
          </w:p>
        </w:tc>
        <w:tc>
          <w:tcPr>
            <w:tcW w:w="1788" w:type="dxa"/>
          </w:tcPr>
          <w:p w14:paraId="6C3542E4" w14:textId="0E26B775" w:rsidR="001C7C6A" w:rsidRPr="004F54D9" w:rsidRDefault="001C7C6A" w:rsidP="0043246E">
            <w:pPr>
              <w:jc w:val="center"/>
              <w:rPr>
                <w:b/>
                <w:sz w:val="23"/>
                <w:szCs w:val="23"/>
              </w:rPr>
            </w:pPr>
            <w:r>
              <w:rPr>
                <w:b/>
                <w:sz w:val="23"/>
                <w:szCs w:val="23"/>
              </w:rPr>
              <w:t>48</w:t>
            </w:r>
          </w:p>
        </w:tc>
      </w:tr>
    </w:tbl>
    <w:p w14:paraId="01B2EEEF" w14:textId="569AFF40" w:rsidR="001C7C6A" w:rsidRDefault="001C7C6A" w:rsidP="001C7C6A">
      <w:pPr>
        <w:rPr>
          <w:rFonts w:cs="Arial"/>
          <w:sz w:val="23"/>
          <w:szCs w:val="23"/>
        </w:rPr>
      </w:pPr>
      <w:r w:rsidRPr="0034768D">
        <w:rPr>
          <w:rFonts w:cs="Arial"/>
          <w:sz w:val="23"/>
          <w:szCs w:val="23"/>
        </w:rPr>
        <w:t xml:space="preserve">(Table 12) Answered: </w:t>
      </w:r>
      <w:r>
        <w:rPr>
          <w:rFonts w:cs="Arial"/>
          <w:sz w:val="23"/>
          <w:szCs w:val="23"/>
        </w:rPr>
        <w:t>30</w:t>
      </w:r>
      <w:r w:rsidRPr="0034768D">
        <w:rPr>
          <w:rFonts w:cs="Arial"/>
          <w:sz w:val="23"/>
          <w:szCs w:val="23"/>
        </w:rPr>
        <w:t xml:space="preserve"> Skipped: </w:t>
      </w:r>
      <w:r>
        <w:rPr>
          <w:rFonts w:cs="Arial"/>
          <w:sz w:val="23"/>
          <w:szCs w:val="23"/>
        </w:rPr>
        <w:t>1</w:t>
      </w:r>
    </w:p>
    <w:p w14:paraId="795151EE" w14:textId="1E71692A" w:rsidR="00D85B8A" w:rsidRPr="0034768D" w:rsidRDefault="00D85B8A" w:rsidP="00D85B8A">
      <w:pPr>
        <w:rPr>
          <w:rFonts w:cs="Arial"/>
          <w:sz w:val="23"/>
          <w:szCs w:val="23"/>
        </w:rPr>
      </w:pPr>
      <w:r w:rsidRPr="0034768D">
        <w:rPr>
          <w:rFonts w:cs="Arial"/>
          <w:sz w:val="23"/>
          <w:szCs w:val="23"/>
        </w:rPr>
        <w:t>The evidence suggests that the</w:t>
      </w:r>
      <w:r>
        <w:rPr>
          <w:rFonts w:cs="Arial"/>
          <w:sz w:val="23"/>
          <w:szCs w:val="23"/>
        </w:rPr>
        <w:t xml:space="preserve"> highest level of support is for</w:t>
      </w:r>
      <w:r w:rsidRPr="0034768D">
        <w:rPr>
          <w:rFonts w:cs="Arial"/>
          <w:sz w:val="23"/>
          <w:szCs w:val="23"/>
        </w:rPr>
        <w:t xml:space="preserve"> affordable housing </w:t>
      </w:r>
      <w:r w:rsidR="00961460">
        <w:rPr>
          <w:rFonts w:cs="Arial"/>
          <w:sz w:val="23"/>
          <w:szCs w:val="23"/>
        </w:rPr>
        <w:t xml:space="preserve">rental </w:t>
      </w:r>
      <w:r w:rsidRPr="0034768D">
        <w:rPr>
          <w:rFonts w:cs="Arial"/>
          <w:sz w:val="23"/>
          <w:szCs w:val="23"/>
        </w:rPr>
        <w:t xml:space="preserve">products </w:t>
      </w:r>
      <w:r w:rsidR="00961460">
        <w:rPr>
          <w:rFonts w:cs="Arial"/>
          <w:sz w:val="23"/>
          <w:szCs w:val="23"/>
        </w:rPr>
        <w:t>with a combined total of 37% (</w:t>
      </w:r>
      <w:r>
        <w:rPr>
          <w:rFonts w:cs="Arial"/>
          <w:sz w:val="23"/>
          <w:szCs w:val="23"/>
        </w:rPr>
        <w:t>social rented 27% and affordable rented 10%</w:t>
      </w:r>
      <w:r w:rsidR="00961460">
        <w:rPr>
          <w:rFonts w:cs="Arial"/>
          <w:sz w:val="23"/>
          <w:szCs w:val="23"/>
        </w:rPr>
        <w:t>).</w:t>
      </w:r>
      <w:r w:rsidRPr="0034768D">
        <w:rPr>
          <w:rFonts w:cs="Arial"/>
          <w:sz w:val="23"/>
          <w:szCs w:val="23"/>
        </w:rPr>
        <w:t xml:space="preserve">   </w:t>
      </w:r>
    </w:p>
    <w:p w14:paraId="6D04B538" w14:textId="2669A642" w:rsidR="001C7C6A" w:rsidRDefault="001C7C6A" w:rsidP="001C7C6A">
      <w:pPr>
        <w:rPr>
          <w:rFonts w:cs="Arial"/>
          <w:sz w:val="23"/>
          <w:szCs w:val="23"/>
        </w:rPr>
      </w:pPr>
      <w:r w:rsidRPr="0034768D">
        <w:rPr>
          <w:rFonts w:cs="Arial"/>
          <w:sz w:val="23"/>
          <w:szCs w:val="23"/>
        </w:rPr>
        <w:t xml:space="preserve">There is a high level of support for </w:t>
      </w:r>
      <w:r>
        <w:rPr>
          <w:rFonts w:cs="Arial"/>
          <w:sz w:val="23"/>
          <w:szCs w:val="23"/>
        </w:rPr>
        <w:t>home ownership within the parish.  As can be seen, there is</w:t>
      </w:r>
      <w:r w:rsidR="00F33278">
        <w:rPr>
          <w:rFonts w:cs="Arial"/>
          <w:sz w:val="23"/>
          <w:szCs w:val="23"/>
        </w:rPr>
        <w:t xml:space="preserve"> 23% for both homes to purchase on the open market and affordable housing to buy in the form of shared ownership.  Discount Market homes are also an affordable home ownership tenure of which 10% support this.</w:t>
      </w:r>
    </w:p>
    <w:p w14:paraId="58660E49" w14:textId="51AF7196" w:rsidR="001C7C6A" w:rsidRPr="0034768D" w:rsidRDefault="00F33278" w:rsidP="001C7C6A">
      <w:pPr>
        <w:rPr>
          <w:rFonts w:cs="Arial"/>
          <w:sz w:val="23"/>
          <w:szCs w:val="23"/>
        </w:rPr>
      </w:pPr>
      <w:r>
        <w:rPr>
          <w:rFonts w:cs="Arial"/>
          <w:sz w:val="23"/>
          <w:szCs w:val="23"/>
        </w:rPr>
        <w:t xml:space="preserve">When considering homes to purchase on the open market, </w:t>
      </w:r>
      <w:r w:rsidR="001C7C6A" w:rsidRPr="0034768D">
        <w:rPr>
          <w:rFonts w:cs="Arial"/>
          <w:sz w:val="23"/>
          <w:szCs w:val="23"/>
        </w:rPr>
        <w:t xml:space="preserve">consideration needs to be given </w:t>
      </w:r>
      <w:r>
        <w:rPr>
          <w:rFonts w:cs="Arial"/>
          <w:sz w:val="23"/>
          <w:szCs w:val="23"/>
        </w:rPr>
        <w:t>to</w:t>
      </w:r>
      <w:r w:rsidR="001C7C6A" w:rsidRPr="0034768D">
        <w:rPr>
          <w:rFonts w:cs="Arial"/>
          <w:sz w:val="23"/>
          <w:szCs w:val="23"/>
        </w:rPr>
        <w:t xml:space="preserve"> the open market values in the area, and </w:t>
      </w:r>
      <w:proofErr w:type="gramStart"/>
      <w:r w:rsidR="001C7C6A" w:rsidRPr="0034768D">
        <w:rPr>
          <w:rFonts w:cs="Arial"/>
          <w:sz w:val="23"/>
          <w:szCs w:val="23"/>
        </w:rPr>
        <w:t>whether or not</w:t>
      </w:r>
      <w:proofErr w:type="gramEnd"/>
      <w:r w:rsidR="001C7C6A" w:rsidRPr="0034768D">
        <w:rPr>
          <w:rFonts w:cs="Arial"/>
          <w:sz w:val="23"/>
          <w:szCs w:val="23"/>
        </w:rPr>
        <w:t xml:space="preserve"> open market housing is affordable to those who have indicated a desire to buy in the parish.</w:t>
      </w:r>
    </w:p>
    <w:p w14:paraId="2DD8B398" w14:textId="15F18D5F" w:rsidR="001C7C6A" w:rsidRDefault="001C7C6A" w:rsidP="001C7C6A">
      <w:pPr>
        <w:rPr>
          <w:rFonts w:cs="Arial"/>
          <w:sz w:val="23"/>
          <w:szCs w:val="23"/>
        </w:rPr>
      </w:pPr>
      <w:r>
        <w:rPr>
          <w:rFonts w:cs="Arial"/>
          <w:sz w:val="23"/>
          <w:szCs w:val="23"/>
        </w:rPr>
        <w:t>This question listed both Self-build or custom build homes AND Community led housing (</w:t>
      </w:r>
      <w:r w:rsidR="006C5B51">
        <w:rPr>
          <w:rFonts w:cs="Arial"/>
          <w:sz w:val="23"/>
          <w:szCs w:val="23"/>
        </w:rPr>
        <w:t>i.e.</w:t>
      </w:r>
      <w:r>
        <w:rPr>
          <w:rFonts w:cs="Arial"/>
          <w:sz w:val="23"/>
          <w:szCs w:val="23"/>
        </w:rPr>
        <w:t xml:space="preserve"> Community Land Trust) as options, however neither of these options can be classed as a tenure, but rather a route into delivering housing.</w:t>
      </w:r>
    </w:p>
    <w:p w14:paraId="6D6E9EC4" w14:textId="6CBE8FE4" w:rsidR="001C7C6A" w:rsidRDefault="001C7C6A" w:rsidP="001C7C6A">
      <w:pPr>
        <w:rPr>
          <w:rFonts w:cs="Arial"/>
          <w:sz w:val="23"/>
          <w:szCs w:val="23"/>
        </w:rPr>
      </w:pPr>
      <w:r>
        <w:rPr>
          <w:rFonts w:cs="Arial"/>
          <w:sz w:val="23"/>
          <w:szCs w:val="23"/>
        </w:rPr>
        <w:t xml:space="preserve">There were </w:t>
      </w:r>
      <w:r w:rsidR="00820689">
        <w:rPr>
          <w:rFonts w:cs="Arial"/>
          <w:sz w:val="23"/>
          <w:szCs w:val="23"/>
        </w:rPr>
        <w:t>2</w:t>
      </w:r>
      <w:r>
        <w:rPr>
          <w:rFonts w:cs="Arial"/>
          <w:sz w:val="23"/>
          <w:szCs w:val="23"/>
        </w:rPr>
        <w:t xml:space="preserve"> responses for Self-build or custom build homes and </w:t>
      </w:r>
      <w:r w:rsidR="000D0C82">
        <w:rPr>
          <w:rFonts w:cs="Arial"/>
          <w:sz w:val="23"/>
          <w:szCs w:val="23"/>
        </w:rPr>
        <w:t>zero</w:t>
      </w:r>
      <w:r>
        <w:rPr>
          <w:rFonts w:cs="Arial"/>
          <w:sz w:val="23"/>
          <w:szCs w:val="23"/>
        </w:rPr>
        <w:t xml:space="preserve"> responses </w:t>
      </w:r>
      <w:r w:rsidR="000D0C82">
        <w:rPr>
          <w:rFonts w:cs="Arial"/>
          <w:sz w:val="23"/>
          <w:szCs w:val="23"/>
        </w:rPr>
        <w:t>for</w:t>
      </w:r>
      <w:r>
        <w:rPr>
          <w:rFonts w:cs="Arial"/>
          <w:sz w:val="23"/>
          <w:szCs w:val="23"/>
        </w:rPr>
        <w:t xml:space="preserve"> Community led housing.</w:t>
      </w:r>
    </w:p>
    <w:p w14:paraId="6F605F8A" w14:textId="5B02BF11" w:rsidR="000A15F9" w:rsidRDefault="000D0C82" w:rsidP="00EC788D">
      <w:pPr>
        <w:rPr>
          <w:rFonts w:cs="Arial"/>
          <w:sz w:val="23"/>
          <w:szCs w:val="23"/>
        </w:rPr>
      </w:pPr>
      <w:r>
        <w:rPr>
          <w:rFonts w:cs="Arial"/>
          <w:sz w:val="23"/>
          <w:szCs w:val="23"/>
        </w:rPr>
        <w:t xml:space="preserve">There were 15 responses that answered ‘none’ to </w:t>
      </w:r>
      <w:r>
        <w:rPr>
          <w:rFonts w:cs="Arial"/>
          <w:b/>
          <w:bCs/>
          <w:sz w:val="23"/>
          <w:szCs w:val="23"/>
        </w:rPr>
        <w:t>Q</w:t>
      </w:r>
      <w:r w:rsidRPr="000D0C82">
        <w:rPr>
          <w:rFonts w:cs="Arial"/>
          <w:b/>
          <w:bCs/>
          <w:sz w:val="23"/>
          <w:szCs w:val="23"/>
        </w:rPr>
        <w:t xml:space="preserve">uestion 16 </w:t>
      </w:r>
      <w:r>
        <w:rPr>
          <w:rFonts w:cs="Arial"/>
          <w:sz w:val="23"/>
          <w:szCs w:val="23"/>
        </w:rPr>
        <w:t>(What sort of homes would you support being built).</w:t>
      </w:r>
    </w:p>
    <w:p w14:paraId="397547C7" w14:textId="77777777" w:rsidR="000D0C82" w:rsidRDefault="000D0C82" w:rsidP="00EC788D">
      <w:pPr>
        <w:rPr>
          <w:rFonts w:cs="Arial"/>
          <w:sz w:val="23"/>
          <w:szCs w:val="23"/>
        </w:rPr>
      </w:pPr>
    </w:p>
    <w:p w14:paraId="2061E230" w14:textId="6769C3B3" w:rsidR="000D0C82" w:rsidRDefault="000D0C82" w:rsidP="00EC788D">
      <w:r>
        <w:rPr>
          <w:noProof/>
          <w:lang w:eastAsia="en-GB"/>
        </w:rPr>
        <w:lastRenderedPageBreak/>
        <w:drawing>
          <wp:inline distT="0" distB="0" distL="0" distR="0" wp14:anchorId="5F859579" wp14:editId="0DE0C813">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F47815" w14:textId="2825CB9E" w:rsidR="000D0C82" w:rsidRPr="0034768D" w:rsidRDefault="000D0C82" w:rsidP="000D0C82">
      <w:pPr>
        <w:rPr>
          <w:rFonts w:cs="Arial"/>
          <w:sz w:val="23"/>
          <w:szCs w:val="23"/>
        </w:rPr>
      </w:pPr>
      <w:r w:rsidRPr="0034768D">
        <w:rPr>
          <w:rFonts w:cs="Arial"/>
          <w:sz w:val="23"/>
          <w:szCs w:val="23"/>
        </w:rPr>
        <w:t xml:space="preserve">(Pie chart 13) Answered: </w:t>
      </w:r>
      <w:r>
        <w:rPr>
          <w:rFonts w:cs="Arial"/>
          <w:sz w:val="23"/>
          <w:szCs w:val="23"/>
        </w:rPr>
        <w:t>30</w:t>
      </w:r>
      <w:r w:rsidRPr="0034768D">
        <w:rPr>
          <w:rFonts w:cs="Arial"/>
          <w:sz w:val="23"/>
          <w:szCs w:val="23"/>
        </w:rPr>
        <w:t xml:space="preserve"> Skipped: </w:t>
      </w:r>
      <w:r>
        <w:rPr>
          <w:rFonts w:cs="Arial"/>
          <w:sz w:val="23"/>
          <w:szCs w:val="23"/>
        </w:rPr>
        <w:t>1</w:t>
      </w:r>
    </w:p>
    <w:p w14:paraId="57AFB789" w14:textId="0D59EEF6" w:rsidR="000D0C82" w:rsidRPr="0034768D" w:rsidRDefault="000D0C82" w:rsidP="000D0C82">
      <w:pPr>
        <w:rPr>
          <w:rFonts w:cs="Arial"/>
          <w:sz w:val="23"/>
          <w:szCs w:val="23"/>
        </w:rPr>
      </w:pPr>
      <w:r w:rsidRPr="0034768D">
        <w:rPr>
          <w:rFonts w:cs="Arial"/>
          <w:b/>
          <w:sz w:val="23"/>
          <w:szCs w:val="23"/>
        </w:rPr>
        <w:t>Question 17</w:t>
      </w:r>
      <w:r w:rsidRPr="0034768D">
        <w:rPr>
          <w:rFonts w:cs="Arial"/>
          <w:sz w:val="23"/>
          <w:szCs w:val="23"/>
        </w:rPr>
        <w:t xml:space="preserve"> (Pie chart 13) indicates the number of homes that the </w:t>
      </w:r>
      <w:r>
        <w:rPr>
          <w:rFonts w:cs="Arial"/>
          <w:sz w:val="23"/>
          <w:szCs w:val="23"/>
        </w:rPr>
        <w:t>30</w:t>
      </w:r>
      <w:r w:rsidRPr="0034768D">
        <w:rPr>
          <w:rFonts w:cs="Arial"/>
          <w:sz w:val="23"/>
          <w:szCs w:val="23"/>
        </w:rPr>
        <w:t xml:space="preserve"> respondents wishing to see new development in the parish would support.</w:t>
      </w:r>
    </w:p>
    <w:p w14:paraId="0B20F0EB" w14:textId="6606C177" w:rsidR="000D0C82" w:rsidRPr="0034768D" w:rsidRDefault="000D0C82" w:rsidP="000D0C82">
      <w:pPr>
        <w:rPr>
          <w:rFonts w:cs="Arial"/>
          <w:sz w:val="23"/>
          <w:szCs w:val="23"/>
        </w:rPr>
      </w:pPr>
      <w:r w:rsidRPr="0034768D">
        <w:rPr>
          <w:rFonts w:cs="Arial"/>
          <w:sz w:val="23"/>
          <w:szCs w:val="23"/>
        </w:rPr>
        <w:t>1 – 3 homes =</w:t>
      </w:r>
      <w:r>
        <w:rPr>
          <w:rFonts w:cs="Arial"/>
          <w:sz w:val="23"/>
          <w:szCs w:val="23"/>
        </w:rPr>
        <w:t xml:space="preserve"> 10</w:t>
      </w:r>
      <w:r w:rsidRPr="0034768D">
        <w:rPr>
          <w:rFonts w:cs="Arial"/>
          <w:sz w:val="23"/>
          <w:szCs w:val="23"/>
        </w:rPr>
        <w:t>% (</w:t>
      </w:r>
      <w:r>
        <w:rPr>
          <w:rFonts w:cs="Arial"/>
          <w:sz w:val="23"/>
          <w:szCs w:val="23"/>
        </w:rPr>
        <w:t>3</w:t>
      </w:r>
      <w:r w:rsidRPr="0034768D">
        <w:rPr>
          <w:rFonts w:cs="Arial"/>
          <w:sz w:val="23"/>
          <w:szCs w:val="23"/>
        </w:rPr>
        <w:t>)</w:t>
      </w:r>
    </w:p>
    <w:p w14:paraId="09C71B4D" w14:textId="584A3BD8" w:rsidR="000D0C82" w:rsidRPr="0034768D" w:rsidRDefault="000D0C82" w:rsidP="000D0C82">
      <w:pPr>
        <w:rPr>
          <w:rFonts w:cs="Arial"/>
          <w:sz w:val="23"/>
          <w:szCs w:val="23"/>
        </w:rPr>
      </w:pPr>
      <w:r w:rsidRPr="0034768D">
        <w:rPr>
          <w:rFonts w:cs="Arial"/>
          <w:sz w:val="23"/>
          <w:szCs w:val="23"/>
        </w:rPr>
        <w:t>4 – 10 homes =</w:t>
      </w:r>
      <w:r>
        <w:rPr>
          <w:rFonts w:cs="Arial"/>
          <w:sz w:val="23"/>
          <w:szCs w:val="23"/>
        </w:rPr>
        <w:t>13</w:t>
      </w:r>
      <w:r w:rsidRPr="0034768D">
        <w:rPr>
          <w:rFonts w:cs="Arial"/>
          <w:sz w:val="23"/>
          <w:szCs w:val="23"/>
        </w:rPr>
        <w:t>% (</w:t>
      </w:r>
      <w:r>
        <w:rPr>
          <w:rFonts w:cs="Arial"/>
          <w:sz w:val="23"/>
          <w:szCs w:val="23"/>
        </w:rPr>
        <w:t>4</w:t>
      </w:r>
      <w:r w:rsidRPr="0034768D">
        <w:rPr>
          <w:rFonts w:cs="Arial"/>
          <w:sz w:val="23"/>
          <w:szCs w:val="23"/>
        </w:rPr>
        <w:t>)</w:t>
      </w:r>
    </w:p>
    <w:p w14:paraId="366F07BB" w14:textId="638DD4CD" w:rsidR="000D0C82" w:rsidRPr="0034768D" w:rsidRDefault="000D0C82" w:rsidP="000D0C82">
      <w:pPr>
        <w:rPr>
          <w:rFonts w:cs="Arial"/>
          <w:sz w:val="23"/>
          <w:szCs w:val="23"/>
        </w:rPr>
      </w:pPr>
      <w:r w:rsidRPr="0034768D">
        <w:rPr>
          <w:rFonts w:cs="Arial"/>
          <w:sz w:val="23"/>
          <w:szCs w:val="23"/>
        </w:rPr>
        <w:t xml:space="preserve">11 – 20 homes = </w:t>
      </w:r>
      <w:r>
        <w:rPr>
          <w:rFonts w:cs="Arial"/>
          <w:sz w:val="23"/>
          <w:szCs w:val="23"/>
        </w:rPr>
        <w:t>13</w:t>
      </w:r>
      <w:r w:rsidRPr="0034768D">
        <w:rPr>
          <w:rFonts w:cs="Arial"/>
          <w:sz w:val="23"/>
          <w:szCs w:val="23"/>
        </w:rPr>
        <w:t>% (</w:t>
      </w:r>
      <w:r>
        <w:rPr>
          <w:rFonts w:cs="Arial"/>
          <w:sz w:val="23"/>
          <w:szCs w:val="23"/>
        </w:rPr>
        <w:t>4</w:t>
      </w:r>
      <w:r w:rsidRPr="0034768D">
        <w:rPr>
          <w:rFonts w:cs="Arial"/>
          <w:sz w:val="23"/>
          <w:szCs w:val="23"/>
        </w:rPr>
        <w:t>)</w:t>
      </w:r>
    </w:p>
    <w:p w14:paraId="5C885198" w14:textId="505F0775" w:rsidR="000D0C82" w:rsidRPr="0034768D" w:rsidRDefault="000D0C82" w:rsidP="000D0C82">
      <w:pPr>
        <w:rPr>
          <w:rFonts w:cs="Arial"/>
          <w:sz w:val="23"/>
          <w:szCs w:val="23"/>
        </w:rPr>
      </w:pPr>
      <w:r w:rsidRPr="0034768D">
        <w:rPr>
          <w:rFonts w:cs="Arial"/>
          <w:sz w:val="23"/>
          <w:szCs w:val="23"/>
        </w:rPr>
        <w:t xml:space="preserve">21 – 40 homes = </w:t>
      </w:r>
      <w:r>
        <w:rPr>
          <w:rFonts w:cs="Arial"/>
          <w:sz w:val="23"/>
          <w:szCs w:val="23"/>
        </w:rPr>
        <w:t>0</w:t>
      </w:r>
      <w:r w:rsidRPr="0034768D">
        <w:rPr>
          <w:rFonts w:cs="Arial"/>
          <w:sz w:val="23"/>
          <w:szCs w:val="23"/>
        </w:rPr>
        <w:t>% (</w:t>
      </w:r>
      <w:r>
        <w:rPr>
          <w:rFonts w:cs="Arial"/>
          <w:sz w:val="23"/>
          <w:szCs w:val="23"/>
        </w:rPr>
        <w:t>0</w:t>
      </w:r>
      <w:r w:rsidRPr="0034768D">
        <w:rPr>
          <w:rFonts w:cs="Arial"/>
          <w:sz w:val="23"/>
          <w:szCs w:val="23"/>
        </w:rPr>
        <w:t>)</w:t>
      </w:r>
    </w:p>
    <w:p w14:paraId="74AF2B0D" w14:textId="3933314E" w:rsidR="000D0C82" w:rsidRPr="0034768D" w:rsidRDefault="000D0C82" w:rsidP="000D0C82">
      <w:pPr>
        <w:rPr>
          <w:rFonts w:cs="Arial"/>
          <w:sz w:val="23"/>
          <w:szCs w:val="23"/>
        </w:rPr>
      </w:pPr>
      <w:r w:rsidRPr="0034768D">
        <w:rPr>
          <w:rFonts w:cs="Arial"/>
          <w:sz w:val="23"/>
          <w:szCs w:val="23"/>
        </w:rPr>
        <w:t>4</w:t>
      </w:r>
      <w:r>
        <w:rPr>
          <w:rFonts w:cs="Arial"/>
          <w:sz w:val="23"/>
          <w:szCs w:val="23"/>
        </w:rPr>
        <w:t>1</w:t>
      </w:r>
      <w:r w:rsidRPr="0034768D">
        <w:rPr>
          <w:rFonts w:cs="Arial"/>
          <w:sz w:val="23"/>
          <w:szCs w:val="23"/>
        </w:rPr>
        <w:t xml:space="preserve">+ homes = </w:t>
      </w:r>
      <w:r>
        <w:rPr>
          <w:rFonts w:cs="Arial"/>
          <w:sz w:val="23"/>
          <w:szCs w:val="23"/>
        </w:rPr>
        <w:t>7</w:t>
      </w:r>
      <w:r w:rsidRPr="0034768D">
        <w:rPr>
          <w:rFonts w:cs="Arial"/>
          <w:sz w:val="23"/>
          <w:szCs w:val="23"/>
        </w:rPr>
        <w:t>% (</w:t>
      </w:r>
      <w:r>
        <w:rPr>
          <w:rFonts w:cs="Arial"/>
          <w:sz w:val="23"/>
          <w:szCs w:val="23"/>
        </w:rPr>
        <w:t>2</w:t>
      </w:r>
      <w:r w:rsidRPr="0034768D">
        <w:rPr>
          <w:rFonts w:cs="Arial"/>
          <w:sz w:val="23"/>
          <w:szCs w:val="23"/>
        </w:rPr>
        <w:t>)</w:t>
      </w:r>
    </w:p>
    <w:p w14:paraId="7F139512" w14:textId="38D0111B" w:rsidR="000D0C82" w:rsidRPr="0034768D" w:rsidRDefault="000D0C82" w:rsidP="000D0C82">
      <w:pPr>
        <w:rPr>
          <w:rFonts w:cs="Arial"/>
          <w:sz w:val="23"/>
          <w:szCs w:val="23"/>
        </w:rPr>
      </w:pPr>
      <w:r>
        <w:rPr>
          <w:rFonts w:cs="Arial"/>
          <w:sz w:val="23"/>
          <w:szCs w:val="23"/>
        </w:rPr>
        <w:t>None</w:t>
      </w:r>
      <w:r w:rsidRPr="0034768D">
        <w:rPr>
          <w:rFonts w:cs="Arial"/>
          <w:sz w:val="23"/>
          <w:szCs w:val="23"/>
        </w:rPr>
        <w:t xml:space="preserve"> = </w:t>
      </w:r>
      <w:r>
        <w:rPr>
          <w:rFonts w:cs="Arial"/>
          <w:sz w:val="23"/>
          <w:szCs w:val="23"/>
        </w:rPr>
        <w:t>57</w:t>
      </w:r>
      <w:r w:rsidRPr="0034768D">
        <w:rPr>
          <w:rFonts w:cs="Arial"/>
          <w:sz w:val="23"/>
          <w:szCs w:val="23"/>
        </w:rPr>
        <w:t>% (</w:t>
      </w:r>
      <w:r>
        <w:rPr>
          <w:rFonts w:cs="Arial"/>
          <w:sz w:val="23"/>
          <w:szCs w:val="23"/>
        </w:rPr>
        <w:t>17</w:t>
      </w:r>
      <w:r w:rsidRPr="0034768D">
        <w:rPr>
          <w:rFonts w:cs="Arial"/>
          <w:sz w:val="23"/>
          <w:szCs w:val="23"/>
        </w:rPr>
        <w:t xml:space="preserve">) </w:t>
      </w:r>
    </w:p>
    <w:p w14:paraId="35BE5CA2" w14:textId="77777777" w:rsidR="000D0C82" w:rsidRDefault="000D0C82" w:rsidP="00EC788D"/>
    <w:p w14:paraId="46068C8F" w14:textId="77777777" w:rsidR="000D0C82" w:rsidRDefault="000D0C82" w:rsidP="000D0C82">
      <w:pPr>
        <w:rPr>
          <w:rFonts w:cs="Arial"/>
          <w:sz w:val="23"/>
          <w:szCs w:val="23"/>
        </w:rPr>
      </w:pPr>
      <w:r w:rsidRPr="0034768D">
        <w:rPr>
          <w:rFonts w:cs="Arial"/>
          <w:b/>
          <w:sz w:val="23"/>
          <w:szCs w:val="23"/>
        </w:rPr>
        <w:t>Question 18</w:t>
      </w:r>
      <w:r w:rsidRPr="0034768D">
        <w:rPr>
          <w:rFonts w:cs="Arial"/>
          <w:sz w:val="23"/>
          <w:szCs w:val="23"/>
        </w:rPr>
        <w:t xml:space="preserve"> asked for comments to be provided about housing development within the parish.  (all responses to this question have been collated and provided to the Parish Council)</w:t>
      </w:r>
    </w:p>
    <w:p w14:paraId="41C1E1F7" w14:textId="77777777" w:rsidR="000D0C82" w:rsidRDefault="000D0C82" w:rsidP="00EC788D"/>
    <w:p w14:paraId="265A87B8" w14:textId="77777777" w:rsidR="003D2AC3" w:rsidRDefault="003D2AC3" w:rsidP="00EC788D"/>
    <w:p w14:paraId="0B76BD8A" w14:textId="77777777" w:rsidR="00961460" w:rsidRDefault="00961460" w:rsidP="00EC788D"/>
    <w:p w14:paraId="1420EE6B" w14:textId="77777777" w:rsidR="00302687" w:rsidRDefault="00302687" w:rsidP="00EC788D"/>
    <w:p w14:paraId="68B2AA1D" w14:textId="77777777" w:rsidR="00302687" w:rsidRDefault="00302687" w:rsidP="00EC788D"/>
    <w:p w14:paraId="7210DBB4" w14:textId="77777777" w:rsidR="00302687" w:rsidRDefault="00302687" w:rsidP="00EC788D"/>
    <w:p w14:paraId="4DBADEB1" w14:textId="77777777" w:rsidR="00302687" w:rsidRDefault="00302687" w:rsidP="00EC788D"/>
    <w:p w14:paraId="712CFA03" w14:textId="77777777" w:rsidR="00302687" w:rsidRDefault="00302687" w:rsidP="00EC788D"/>
    <w:p w14:paraId="05597B23" w14:textId="77777777" w:rsidR="00302687" w:rsidRDefault="00302687" w:rsidP="00EC788D"/>
    <w:p w14:paraId="22A9C592" w14:textId="77777777" w:rsidR="00302687" w:rsidRDefault="00302687" w:rsidP="00EC788D"/>
    <w:p w14:paraId="22C0DAFB" w14:textId="77777777" w:rsidR="00302687" w:rsidRDefault="00302687" w:rsidP="00EC788D"/>
    <w:p w14:paraId="449BFFB7" w14:textId="77777777" w:rsidR="00302687" w:rsidRDefault="00302687" w:rsidP="00EC788D"/>
    <w:p w14:paraId="3B223FE3" w14:textId="77777777" w:rsidR="00302687" w:rsidRDefault="00302687" w:rsidP="00EC788D"/>
    <w:p w14:paraId="20BAB2FF" w14:textId="77777777" w:rsidR="003D2AC3" w:rsidRDefault="003D2AC3" w:rsidP="00EC788D"/>
    <w:p w14:paraId="2F106813" w14:textId="6B48BCC7" w:rsidR="003D2AC3" w:rsidRDefault="003D2AC3" w:rsidP="003D2AC3">
      <w:pPr>
        <w:pStyle w:val="TVBCHeader"/>
        <w:numPr>
          <w:ilvl w:val="0"/>
          <w:numId w:val="16"/>
        </w:numPr>
        <w:spacing w:line="256" w:lineRule="auto"/>
      </w:pPr>
      <w:r>
        <w:lastRenderedPageBreak/>
        <w:t>Part 2 of Survey</w:t>
      </w:r>
    </w:p>
    <w:p w14:paraId="23755B6C" w14:textId="3376519C" w:rsidR="003D2AC3" w:rsidRPr="005B49BB" w:rsidRDefault="003D2AC3" w:rsidP="003D2AC3">
      <w:pPr>
        <w:rPr>
          <w:rFonts w:cs="Arial"/>
          <w:sz w:val="23"/>
          <w:szCs w:val="23"/>
        </w:rPr>
      </w:pPr>
      <w:r w:rsidRPr="005B49BB">
        <w:rPr>
          <w:rFonts w:cs="Arial"/>
          <w:sz w:val="23"/>
          <w:szCs w:val="23"/>
        </w:rPr>
        <w:t xml:space="preserve">The second part of the survey examines the households that have declared a need for housing in </w:t>
      </w:r>
      <w:r>
        <w:rPr>
          <w:rFonts w:cs="Arial"/>
          <w:sz w:val="23"/>
          <w:szCs w:val="23"/>
        </w:rPr>
        <w:t>Fyfield</w:t>
      </w:r>
      <w:r w:rsidRPr="005B49BB">
        <w:rPr>
          <w:rFonts w:cs="Arial"/>
          <w:sz w:val="23"/>
          <w:szCs w:val="23"/>
        </w:rPr>
        <w:t xml:space="preserve"> over the next </w:t>
      </w:r>
      <w:r>
        <w:rPr>
          <w:rFonts w:cs="Arial"/>
          <w:sz w:val="23"/>
          <w:szCs w:val="23"/>
        </w:rPr>
        <w:t>5</w:t>
      </w:r>
      <w:r w:rsidRPr="005B49BB">
        <w:rPr>
          <w:rFonts w:cs="Arial"/>
          <w:sz w:val="23"/>
          <w:szCs w:val="23"/>
        </w:rPr>
        <w:t xml:space="preserve"> years.  </w:t>
      </w:r>
    </w:p>
    <w:p w14:paraId="684112C0" w14:textId="77777777" w:rsidR="003D2AC3" w:rsidRDefault="003D2AC3" w:rsidP="003D2AC3">
      <w:pPr>
        <w:rPr>
          <w:rFonts w:cs="Arial"/>
          <w:sz w:val="23"/>
          <w:szCs w:val="23"/>
        </w:rPr>
      </w:pPr>
      <w:r w:rsidRPr="005B49BB">
        <w:rPr>
          <w:rFonts w:cs="Arial"/>
          <w:sz w:val="23"/>
          <w:szCs w:val="23"/>
        </w:rPr>
        <w:t xml:space="preserve">This part also looks at what tenure could be supported for a new development as well as the affordability levels. </w:t>
      </w:r>
    </w:p>
    <w:p w14:paraId="32286652" w14:textId="7A26B709" w:rsidR="00A21370" w:rsidRPr="003D2AC3" w:rsidRDefault="00A21370" w:rsidP="003D2AC3">
      <w:pPr>
        <w:rPr>
          <w:rFonts w:cs="Arial"/>
          <w:b/>
          <w:bCs/>
          <w:sz w:val="23"/>
          <w:szCs w:val="23"/>
        </w:rPr>
      </w:pPr>
      <w:r w:rsidRPr="00254E03">
        <w:rPr>
          <w:rFonts w:cs="Arial"/>
          <w:b/>
          <w:bCs/>
          <w:sz w:val="23"/>
          <w:szCs w:val="23"/>
        </w:rPr>
        <w:t>O</w:t>
      </w:r>
      <w:r w:rsidR="003D2AC3" w:rsidRPr="00254E03">
        <w:rPr>
          <w:rFonts w:cs="Arial"/>
          <w:b/>
          <w:bCs/>
          <w:sz w:val="23"/>
          <w:szCs w:val="23"/>
        </w:rPr>
        <w:t>nly 1 household provided answers to this part of the survey</w:t>
      </w:r>
      <w:r w:rsidRPr="00254E03">
        <w:rPr>
          <w:rFonts w:cs="Arial"/>
          <w:b/>
          <w:bCs/>
          <w:sz w:val="23"/>
          <w:szCs w:val="23"/>
        </w:rPr>
        <w:t xml:space="preserve">, and due to the personal information collected, no data </w:t>
      </w:r>
      <w:r w:rsidR="004D13AE" w:rsidRPr="00254E03">
        <w:rPr>
          <w:rFonts w:cs="Arial"/>
          <w:b/>
          <w:bCs/>
          <w:sz w:val="23"/>
          <w:szCs w:val="23"/>
        </w:rPr>
        <w:t xml:space="preserve">for any of the questions in this part 2 </w:t>
      </w:r>
      <w:r w:rsidRPr="00254E03">
        <w:rPr>
          <w:rFonts w:cs="Arial"/>
          <w:b/>
          <w:bCs/>
          <w:sz w:val="23"/>
          <w:szCs w:val="23"/>
        </w:rPr>
        <w:t>can be shared to ensure that the household</w:t>
      </w:r>
      <w:r w:rsidR="00961460" w:rsidRPr="00254E03">
        <w:rPr>
          <w:rFonts w:cs="Arial"/>
          <w:b/>
          <w:bCs/>
          <w:sz w:val="23"/>
          <w:szCs w:val="23"/>
        </w:rPr>
        <w:t xml:space="preserve"> cannot be identified</w:t>
      </w:r>
      <w:r w:rsidRPr="00254E03">
        <w:rPr>
          <w:rFonts w:cs="Arial"/>
          <w:b/>
          <w:bCs/>
          <w:sz w:val="23"/>
          <w:szCs w:val="23"/>
        </w:rPr>
        <w:t>.</w:t>
      </w:r>
    </w:p>
    <w:p w14:paraId="0284B3CF" w14:textId="77777777" w:rsidR="003D2AC3" w:rsidRDefault="003D2AC3" w:rsidP="003D2AC3">
      <w:pPr>
        <w:rPr>
          <w:rFonts w:cs="Arial"/>
          <w:sz w:val="23"/>
          <w:szCs w:val="23"/>
        </w:rPr>
      </w:pPr>
    </w:p>
    <w:p w14:paraId="1625AB05" w14:textId="56BBC087" w:rsidR="003D2AC3" w:rsidRDefault="003D2AC3" w:rsidP="003D2AC3">
      <w:pPr>
        <w:pStyle w:val="TVBCHeader"/>
        <w:numPr>
          <w:ilvl w:val="0"/>
          <w:numId w:val="16"/>
        </w:numPr>
      </w:pPr>
      <w:r w:rsidRPr="00171D6F">
        <w:t xml:space="preserve">Affordability and Tenure Options </w:t>
      </w:r>
    </w:p>
    <w:p w14:paraId="3E1EA8C5" w14:textId="77777777" w:rsidR="003D2AC3" w:rsidRDefault="003D2AC3" w:rsidP="003D2AC3">
      <w:pPr>
        <w:pStyle w:val="TVBCHeading2"/>
      </w:pPr>
      <w:r>
        <w:t>Market Home Ownership</w:t>
      </w:r>
    </w:p>
    <w:p w14:paraId="393D721F" w14:textId="77777777" w:rsidR="003D2AC3" w:rsidRDefault="003D2AC3" w:rsidP="003D2AC3">
      <w:pPr>
        <w:rPr>
          <w:rFonts w:cs="Arial"/>
          <w:sz w:val="23"/>
          <w:szCs w:val="23"/>
        </w:rPr>
      </w:pPr>
      <w:r w:rsidRPr="0001583A">
        <w:rPr>
          <w:rFonts w:cs="Arial"/>
          <w:sz w:val="23"/>
          <w:szCs w:val="23"/>
        </w:rPr>
        <w:t>Measuring average house prices within individual parishes can be difficult due to the small number of transactions that take place.</w:t>
      </w:r>
    </w:p>
    <w:p w14:paraId="74F8DBC9" w14:textId="77777777" w:rsidR="008A5756" w:rsidRPr="008A5756" w:rsidRDefault="008A5756" w:rsidP="008A5756">
      <w:pPr>
        <w:rPr>
          <w:rFonts w:cs="Arial"/>
          <w:sz w:val="23"/>
          <w:szCs w:val="23"/>
        </w:rPr>
      </w:pPr>
      <w:r w:rsidRPr="008A5756">
        <w:rPr>
          <w:rFonts w:cs="Arial"/>
          <w:sz w:val="23"/>
          <w:szCs w:val="23"/>
        </w:rPr>
        <w:t>House prices in Fyfield have an overall average of £288,750 over the last year.</w:t>
      </w:r>
    </w:p>
    <w:p w14:paraId="0A14A622" w14:textId="77777777" w:rsidR="008A5756" w:rsidRPr="008A5756" w:rsidRDefault="008A5756" w:rsidP="008A5756">
      <w:pPr>
        <w:rPr>
          <w:rFonts w:cs="Arial"/>
          <w:sz w:val="23"/>
          <w:szCs w:val="23"/>
        </w:rPr>
      </w:pPr>
      <w:proofErr w:type="gramStart"/>
      <w:r w:rsidRPr="008A5756">
        <w:rPr>
          <w:rFonts w:cs="Arial"/>
          <w:sz w:val="23"/>
          <w:szCs w:val="23"/>
        </w:rPr>
        <w:t>The majority of</w:t>
      </w:r>
      <w:proofErr w:type="gramEnd"/>
      <w:r w:rsidRPr="008A5756">
        <w:rPr>
          <w:rFonts w:cs="Arial"/>
          <w:sz w:val="23"/>
          <w:szCs w:val="23"/>
        </w:rPr>
        <w:t xml:space="preserve"> properties sold in Fyfield during the last year were semi-detached properties, selling for an average price of £281,667. Terraced properties sold for an average of £310,000.</w:t>
      </w:r>
    </w:p>
    <w:p w14:paraId="5536206C" w14:textId="5059B51E" w:rsidR="008A5756" w:rsidRPr="008A5756" w:rsidRDefault="008A5756" w:rsidP="008A5756">
      <w:pPr>
        <w:rPr>
          <w:rFonts w:cs="Arial"/>
          <w:sz w:val="23"/>
          <w:szCs w:val="23"/>
        </w:rPr>
      </w:pPr>
      <w:r w:rsidRPr="008A5756">
        <w:rPr>
          <w:rFonts w:cs="Arial"/>
          <w:sz w:val="23"/>
          <w:szCs w:val="23"/>
        </w:rPr>
        <w:t>Overall, the historical sold prices in Fyfield over the last year were 13% up on the previous year and 67% down on the 2022 peak of £871,250.</w:t>
      </w:r>
      <w:r>
        <w:rPr>
          <w:rStyle w:val="FootnoteReference"/>
          <w:rFonts w:cs="Arial"/>
          <w:sz w:val="23"/>
          <w:szCs w:val="23"/>
        </w:rPr>
        <w:footnoteReference w:id="2"/>
      </w:r>
    </w:p>
    <w:p w14:paraId="24E8E05F" w14:textId="6A4945F6" w:rsidR="003D2AC3" w:rsidRPr="00656CEE" w:rsidRDefault="003D2AC3" w:rsidP="003D2AC3">
      <w:pPr>
        <w:rPr>
          <w:rFonts w:cs="Arial"/>
          <w:sz w:val="23"/>
          <w:szCs w:val="23"/>
        </w:rPr>
      </w:pPr>
      <w:r w:rsidRPr="00656CEE">
        <w:rPr>
          <w:rFonts w:cs="Arial"/>
          <w:sz w:val="23"/>
          <w:szCs w:val="23"/>
        </w:rPr>
        <w:t xml:space="preserve">Information from several house buying websites suggests little movement in the housing market for smaller properties </w:t>
      </w:r>
      <w:r>
        <w:rPr>
          <w:rFonts w:cs="Arial"/>
          <w:sz w:val="23"/>
          <w:szCs w:val="23"/>
        </w:rPr>
        <w:t xml:space="preserve">at an affordable amount </w:t>
      </w:r>
      <w:r w:rsidRPr="00656CEE">
        <w:rPr>
          <w:rFonts w:cs="Arial"/>
          <w:sz w:val="23"/>
          <w:szCs w:val="23"/>
        </w:rPr>
        <w:t xml:space="preserve">within </w:t>
      </w:r>
      <w:r w:rsidR="00F9165D">
        <w:rPr>
          <w:rFonts w:cs="Arial"/>
          <w:sz w:val="23"/>
          <w:szCs w:val="23"/>
        </w:rPr>
        <w:t>Fyfield</w:t>
      </w:r>
      <w:r w:rsidRPr="00656CEE">
        <w:rPr>
          <w:rFonts w:cs="Arial"/>
          <w:sz w:val="23"/>
          <w:szCs w:val="23"/>
        </w:rPr>
        <w:t>. This is an issue for younger people wishing to access the housing market as well as those wishing to down-size.</w:t>
      </w:r>
    </w:p>
    <w:p w14:paraId="14F46FE9" w14:textId="77777777" w:rsidR="003D2AC3" w:rsidRDefault="003D2AC3" w:rsidP="003D2AC3">
      <w:pPr>
        <w:pStyle w:val="TVBCHeading2"/>
      </w:pPr>
      <w:r>
        <w:t>Evidence</w:t>
      </w:r>
    </w:p>
    <w:p w14:paraId="0075F77E" w14:textId="77777777" w:rsidR="003D2AC3" w:rsidRPr="00656CEE" w:rsidRDefault="003D2AC3" w:rsidP="003D2AC3">
      <w:pPr>
        <w:rPr>
          <w:rFonts w:cs="Arial"/>
          <w:sz w:val="23"/>
          <w:szCs w:val="23"/>
        </w:rPr>
      </w:pPr>
      <w:r w:rsidRPr="00656CEE">
        <w:rPr>
          <w:rFonts w:cs="Arial"/>
          <w:sz w:val="23"/>
          <w:szCs w:val="23"/>
        </w:rPr>
        <w:t xml:space="preserve">The Strategic Housing Market Assessment, January 2022, considers that a threshold of 30% of income is used for housing costs. The income thresholds for owner-occupation assume a household have a 10% deposit and can secure a mortgage for four and a half times their salary. These assumptions </w:t>
      </w:r>
      <w:proofErr w:type="gramStart"/>
      <w:r w:rsidRPr="00656CEE">
        <w:rPr>
          <w:rFonts w:cs="Arial"/>
          <w:sz w:val="23"/>
          <w:szCs w:val="23"/>
        </w:rPr>
        <w:t>are considered to be</w:t>
      </w:r>
      <w:proofErr w:type="gramEnd"/>
      <w:r w:rsidRPr="00656CEE">
        <w:rPr>
          <w:rFonts w:cs="Arial"/>
          <w:sz w:val="23"/>
          <w:szCs w:val="23"/>
        </w:rPr>
        <w:t xml:space="preserve"> broadly in line with typical lending practices although it is recognised that there will be differences on a case-by-case basis.</w:t>
      </w:r>
      <w:r w:rsidRPr="00656CEE">
        <w:rPr>
          <w:rStyle w:val="FootnoteReference"/>
          <w:sz w:val="23"/>
          <w:szCs w:val="23"/>
        </w:rPr>
        <w:footnoteReference w:id="3"/>
      </w:r>
    </w:p>
    <w:p w14:paraId="48A458F1" w14:textId="77777777" w:rsidR="003D2AC3" w:rsidRPr="00656CEE" w:rsidRDefault="003D2AC3" w:rsidP="003D2AC3">
      <w:pPr>
        <w:rPr>
          <w:rFonts w:cs="Arial"/>
          <w:sz w:val="23"/>
          <w:szCs w:val="23"/>
        </w:rPr>
      </w:pPr>
      <w:r w:rsidRPr="00656CEE">
        <w:rPr>
          <w:rFonts w:cs="Arial"/>
          <w:sz w:val="23"/>
          <w:szCs w:val="23"/>
        </w:rPr>
        <w:t>A buyer for a property valued at £400,000 would need on average a 10% deposit of £40,000 with a mortgage of £360,000. For a loan of 4.5 time’s annual income, a household would need a gross annual income of approximately £80,000. Lower deposits would require a higher income threshold.</w:t>
      </w:r>
    </w:p>
    <w:p w14:paraId="63F4E9EB" w14:textId="59DE02E0" w:rsidR="003D2AC3" w:rsidRPr="00450CC8" w:rsidRDefault="00450CC8" w:rsidP="003D2AC3">
      <w:pPr>
        <w:rPr>
          <w:rFonts w:cs="Arial"/>
          <w:i/>
          <w:iCs/>
          <w:sz w:val="23"/>
          <w:szCs w:val="23"/>
        </w:rPr>
      </w:pPr>
      <w:r w:rsidRPr="00450CC8">
        <w:rPr>
          <w:rFonts w:cs="Arial"/>
          <w:i/>
          <w:iCs/>
          <w:sz w:val="23"/>
          <w:szCs w:val="23"/>
        </w:rPr>
        <w:t>The 2024 Annual Survey of Hours and Earnings (ASHE), produced by the Office for National Statistics, estimates that the median gross annual pay in Test Valley is £32,234 with the mean figure being £37,979. Test Valley’s lower quartile for gross annual pay was £24,503. This is the LQ income before taxes (or benefits) for individual earners and so only correlates with the measure of household incomes above for single-person households. To estimate the income of LQ-earning households with two earners, the annual income is doubled, to £49,006</w:t>
      </w:r>
      <w:r w:rsidR="003D2AC3" w:rsidRPr="00450CC8">
        <w:rPr>
          <w:rFonts w:cs="Arial"/>
          <w:sz w:val="23"/>
          <w:szCs w:val="23"/>
        </w:rPr>
        <w:t>.</w:t>
      </w:r>
      <w:r w:rsidR="003D2AC3" w:rsidRPr="00450CC8">
        <w:rPr>
          <w:rStyle w:val="FootnoteReference"/>
          <w:sz w:val="23"/>
          <w:szCs w:val="23"/>
        </w:rPr>
        <w:footnoteReference w:id="4"/>
      </w:r>
    </w:p>
    <w:p w14:paraId="45BED5E8" w14:textId="77777777" w:rsidR="003D2AC3" w:rsidRPr="00656CEE" w:rsidRDefault="003D2AC3" w:rsidP="003D2AC3">
      <w:pPr>
        <w:rPr>
          <w:rFonts w:cs="Arial"/>
          <w:sz w:val="23"/>
          <w:szCs w:val="23"/>
        </w:rPr>
      </w:pPr>
      <w:r w:rsidRPr="00656CEE">
        <w:rPr>
          <w:rFonts w:cs="Arial"/>
          <w:sz w:val="23"/>
          <w:szCs w:val="23"/>
        </w:rPr>
        <w:t>It would be unlikely that a household would be able to purchase a property in this parish without a large deposit, some equity in an existing property or a substantial income.</w:t>
      </w:r>
    </w:p>
    <w:p w14:paraId="4520F096" w14:textId="77777777" w:rsidR="003D2AC3" w:rsidRPr="00656CEE" w:rsidRDefault="003D2AC3" w:rsidP="003D2AC3">
      <w:pPr>
        <w:pStyle w:val="Default"/>
        <w:rPr>
          <w:sz w:val="23"/>
          <w:szCs w:val="23"/>
        </w:rPr>
      </w:pPr>
      <w:proofErr w:type="gramStart"/>
      <w:r w:rsidRPr="00656CEE">
        <w:rPr>
          <w:sz w:val="23"/>
          <w:szCs w:val="23"/>
        </w:rPr>
        <w:t>●  First</w:t>
      </w:r>
      <w:proofErr w:type="gramEnd"/>
      <w:r w:rsidRPr="00656CEE">
        <w:rPr>
          <w:sz w:val="23"/>
          <w:szCs w:val="23"/>
        </w:rPr>
        <w:t xml:space="preserve"> time buyers would generally struggle to meet the criteria necessary for obtaining their own home. </w:t>
      </w:r>
    </w:p>
    <w:p w14:paraId="1BBA7306" w14:textId="77777777" w:rsidR="003D2AC3" w:rsidRPr="00656CEE" w:rsidRDefault="003D2AC3" w:rsidP="003D2AC3">
      <w:pPr>
        <w:pStyle w:val="Default"/>
      </w:pPr>
    </w:p>
    <w:p w14:paraId="5ADB806C" w14:textId="1162B690" w:rsidR="003D2AC3" w:rsidRPr="00656CEE" w:rsidRDefault="003D2AC3" w:rsidP="003D2AC3">
      <w:pPr>
        <w:pStyle w:val="Default"/>
        <w:rPr>
          <w:sz w:val="23"/>
          <w:szCs w:val="23"/>
        </w:rPr>
      </w:pPr>
      <w:proofErr w:type="gramStart"/>
      <w:r w:rsidRPr="00656CEE">
        <w:rPr>
          <w:sz w:val="23"/>
          <w:szCs w:val="23"/>
        </w:rPr>
        <w:lastRenderedPageBreak/>
        <w:t>●  In</w:t>
      </w:r>
      <w:proofErr w:type="gramEnd"/>
      <w:r w:rsidRPr="00656CEE">
        <w:rPr>
          <w:sz w:val="23"/>
          <w:szCs w:val="23"/>
        </w:rPr>
        <w:t xml:space="preserve"> some </w:t>
      </w:r>
      <w:r w:rsidR="006C5B51" w:rsidRPr="00656CEE">
        <w:rPr>
          <w:sz w:val="23"/>
          <w:szCs w:val="23"/>
        </w:rPr>
        <w:t>cases,</w:t>
      </w:r>
      <w:r w:rsidRPr="00656CEE">
        <w:rPr>
          <w:sz w:val="23"/>
          <w:szCs w:val="23"/>
        </w:rPr>
        <w:t xml:space="preserve"> intermediate housing (shared ownership or </w:t>
      </w:r>
      <w:proofErr w:type="gramStart"/>
      <w:r w:rsidRPr="00656CEE">
        <w:rPr>
          <w:sz w:val="23"/>
          <w:szCs w:val="23"/>
        </w:rPr>
        <w:t>low cost</w:t>
      </w:r>
      <w:proofErr w:type="gramEnd"/>
      <w:r w:rsidRPr="00656CEE">
        <w:rPr>
          <w:sz w:val="23"/>
          <w:szCs w:val="23"/>
        </w:rPr>
        <w:t xml:space="preserve"> market housing) would be a suitable option, whilst in other instances social rented/affordable rented accommodation would be appropriate. </w:t>
      </w:r>
    </w:p>
    <w:p w14:paraId="31DAA7DF" w14:textId="77777777" w:rsidR="003D2AC3" w:rsidRDefault="003D2AC3" w:rsidP="003D2AC3">
      <w:pPr>
        <w:rPr>
          <w:sz w:val="23"/>
          <w:szCs w:val="23"/>
        </w:rPr>
      </w:pPr>
    </w:p>
    <w:p w14:paraId="2C66DA6C" w14:textId="77777777" w:rsidR="003D2AC3" w:rsidRDefault="003D2AC3" w:rsidP="003D2AC3">
      <w:pPr>
        <w:pStyle w:val="TVBCHeading2"/>
      </w:pPr>
      <w:r>
        <w:t>Open Market Rent</w:t>
      </w:r>
    </w:p>
    <w:p w14:paraId="5F09D009" w14:textId="77777777" w:rsidR="00F9165D" w:rsidRDefault="003D2AC3" w:rsidP="003D2AC3">
      <w:pPr>
        <w:rPr>
          <w:rFonts w:cs="Arial"/>
          <w:sz w:val="23"/>
          <w:szCs w:val="23"/>
        </w:rPr>
      </w:pPr>
      <w:r w:rsidRPr="00656CEE">
        <w:rPr>
          <w:rFonts w:cs="Arial"/>
          <w:sz w:val="23"/>
          <w:szCs w:val="23"/>
        </w:rPr>
        <w:t>At the time of preparing this report there w</w:t>
      </w:r>
      <w:r w:rsidR="00F9165D">
        <w:rPr>
          <w:rFonts w:cs="Arial"/>
          <w:sz w:val="23"/>
          <w:szCs w:val="23"/>
        </w:rPr>
        <w:t>ere no</w:t>
      </w:r>
      <w:r w:rsidRPr="00656CEE">
        <w:rPr>
          <w:rFonts w:cs="Arial"/>
          <w:sz w:val="23"/>
          <w:szCs w:val="23"/>
        </w:rPr>
        <w:t xml:space="preserve"> propert</w:t>
      </w:r>
      <w:r w:rsidR="00F9165D">
        <w:rPr>
          <w:rFonts w:cs="Arial"/>
          <w:sz w:val="23"/>
          <w:szCs w:val="23"/>
        </w:rPr>
        <w:t>ies</w:t>
      </w:r>
      <w:r w:rsidRPr="00656CEE">
        <w:rPr>
          <w:rFonts w:cs="Arial"/>
          <w:sz w:val="23"/>
          <w:szCs w:val="23"/>
        </w:rPr>
        <w:t xml:space="preserve"> available to rent</w:t>
      </w:r>
      <w:r w:rsidR="00F9165D">
        <w:rPr>
          <w:rFonts w:cs="Arial"/>
          <w:sz w:val="23"/>
          <w:szCs w:val="23"/>
        </w:rPr>
        <w:t xml:space="preserve">, even taking into consideration a </w:t>
      </w:r>
      <w:proofErr w:type="gramStart"/>
      <w:r w:rsidR="00F9165D">
        <w:rPr>
          <w:rFonts w:cs="Arial"/>
          <w:sz w:val="23"/>
          <w:szCs w:val="23"/>
        </w:rPr>
        <w:t>1</w:t>
      </w:r>
      <w:r w:rsidRPr="00656CEE">
        <w:rPr>
          <w:rFonts w:cs="Arial"/>
          <w:sz w:val="23"/>
          <w:szCs w:val="23"/>
        </w:rPr>
        <w:t xml:space="preserve"> </w:t>
      </w:r>
      <w:r w:rsidR="00F9165D">
        <w:rPr>
          <w:rFonts w:cs="Arial"/>
          <w:sz w:val="23"/>
          <w:szCs w:val="23"/>
        </w:rPr>
        <w:t>m</w:t>
      </w:r>
      <w:r w:rsidRPr="00656CEE">
        <w:rPr>
          <w:rFonts w:cs="Arial"/>
          <w:sz w:val="23"/>
          <w:szCs w:val="23"/>
        </w:rPr>
        <w:t>ile</w:t>
      </w:r>
      <w:proofErr w:type="gramEnd"/>
      <w:r w:rsidRPr="00656CEE">
        <w:rPr>
          <w:rFonts w:cs="Arial"/>
          <w:sz w:val="23"/>
          <w:szCs w:val="23"/>
        </w:rPr>
        <w:t xml:space="preserve"> radius</w:t>
      </w:r>
      <w:r>
        <w:rPr>
          <w:rFonts w:cs="Arial"/>
          <w:sz w:val="23"/>
          <w:szCs w:val="23"/>
        </w:rPr>
        <w:t xml:space="preserve"> of </w:t>
      </w:r>
      <w:proofErr w:type="spellStart"/>
      <w:r w:rsidR="00F9165D">
        <w:rPr>
          <w:rFonts w:cs="Arial"/>
          <w:sz w:val="23"/>
          <w:szCs w:val="23"/>
        </w:rPr>
        <w:t>Fyfield</w:t>
      </w:r>
      <w:proofErr w:type="spellEnd"/>
      <w:r>
        <w:rPr>
          <w:rFonts w:cs="Arial"/>
          <w:sz w:val="23"/>
          <w:szCs w:val="23"/>
        </w:rPr>
        <w:t>,</w:t>
      </w:r>
      <w:r w:rsidRPr="00656CEE">
        <w:rPr>
          <w:rFonts w:cs="Arial"/>
          <w:sz w:val="23"/>
          <w:szCs w:val="23"/>
        </w:rPr>
        <w:t xml:space="preserve"> via Rightmove. </w:t>
      </w:r>
    </w:p>
    <w:p w14:paraId="1A012479" w14:textId="77777777" w:rsidR="00F9165D" w:rsidRDefault="00F9165D" w:rsidP="003D2AC3">
      <w:pPr>
        <w:rPr>
          <w:rFonts w:cs="Arial"/>
          <w:sz w:val="23"/>
          <w:szCs w:val="23"/>
        </w:rPr>
      </w:pPr>
    </w:p>
    <w:p w14:paraId="58FEA0DE" w14:textId="77777777" w:rsidR="003D2AC3" w:rsidRDefault="003D2AC3" w:rsidP="003D2AC3">
      <w:pPr>
        <w:pStyle w:val="TVBCHeading2"/>
      </w:pPr>
      <w:r>
        <w:t xml:space="preserve">Shared Ownership model </w:t>
      </w:r>
    </w:p>
    <w:p w14:paraId="3B6E45A5" w14:textId="77777777" w:rsidR="003D2AC3" w:rsidRPr="00656CEE" w:rsidRDefault="003D2AC3" w:rsidP="003D2AC3">
      <w:pPr>
        <w:rPr>
          <w:rFonts w:cs="Arial"/>
          <w:sz w:val="23"/>
          <w:szCs w:val="23"/>
        </w:rPr>
      </w:pPr>
      <w:r w:rsidRPr="00656CEE">
        <w:rPr>
          <w:rFonts w:cs="Arial"/>
          <w:sz w:val="23"/>
          <w:szCs w:val="23"/>
        </w:rPr>
        <w:t xml:space="preserve">Shared ownership is the affordable home ownership option that Affordable Housing Providers provide. It is a part ownership part rent option that allows for a smaller percentage purchase thus making the deposit, mortgage and costs more affordable. Interest rates may not be as favourable on the shared ownership product. </w:t>
      </w:r>
    </w:p>
    <w:p w14:paraId="107296C6" w14:textId="77777777" w:rsidR="003D2AC3" w:rsidRPr="00656CEE" w:rsidRDefault="003D2AC3" w:rsidP="003D2AC3">
      <w:pPr>
        <w:rPr>
          <w:rFonts w:cs="Arial"/>
          <w:sz w:val="23"/>
          <w:szCs w:val="23"/>
        </w:rPr>
      </w:pPr>
      <w:r w:rsidRPr="00656CEE">
        <w:rPr>
          <w:rFonts w:cs="Arial"/>
          <w:sz w:val="23"/>
          <w:szCs w:val="23"/>
        </w:rPr>
        <w:t xml:space="preserve">An example of the shared ownership model (at 25% share) and affordability is outlined below: </w:t>
      </w:r>
    </w:p>
    <w:p w14:paraId="170ED684" w14:textId="77777777" w:rsidR="003D2AC3" w:rsidRPr="00656CEE" w:rsidRDefault="003D2AC3" w:rsidP="003D2AC3">
      <w:pPr>
        <w:rPr>
          <w:rFonts w:cs="Arial"/>
          <w:sz w:val="23"/>
          <w:szCs w:val="23"/>
        </w:rPr>
      </w:pPr>
      <w:r w:rsidRPr="00656CEE">
        <w:rPr>
          <w:rFonts w:cs="Arial"/>
          <w:sz w:val="23"/>
          <w:szCs w:val="23"/>
        </w:rPr>
        <w:t xml:space="preserve">Full price £350,000 </w:t>
      </w:r>
    </w:p>
    <w:p w14:paraId="2F483C5A" w14:textId="77777777" w:rsidR="003D2AC3" w:rsidRPr="00656CEE" w:rsidRDefault="003D2AC3" w:rsidP="003D2AC3">
      <w:pPr>
        <w:rPr>
          <w:rFonts w:cs="Arial"/>
          <w:sz w:val="23"/>
          <w:szCs w:val="23"/>
        </w:rPr>
      </w:pPr>
      <w:r w:rsidRPr="00656CEE">
        <w:rPr>
          <w:rFonts w:cs="Arial"/>
          <w:sz w:val="23"/>
          <w:szCs w:val="23"/>
        </w:rPr>
        <w:t xml:space="preserve">Share price £87,500 </w:t>
      </w:r>
    </w:p>
    <w:p w14:paraId="01401D98" w14:textId="77777777" w:rsidR="003D2AC3" w:rsidRPr="00656CEE" w:rsidRDefault="003D2AC3" w:rsidP="003D2AC3">
      <w:pPr>
        <w:rPr>
          <w:rFonts w:cs="Arial"/>
          <w:sz w:val="23"/>
          <w:szCs w:val="23"/>
        </w:rPr>
      </w:pPr>
      <w:r w:rsidRPr="00656CEE">
        <w:rPr>
          <w:rFonts w:cs="Arial"/>
          <w:sz w:val="23"/>
          <w:szCs w:val="23"/>
        </w:rPr>
        <w:t xml:space="preserve">Deposit @10% £8,750 </w:t>
      </w:r>
    </w:p>
    <w:p w14:paraId="13BBFBFB" w14:textId="77777777" w:rsidR="003D2AC3" w:rsidRPr="00656CEE" w:rsidRDefault="003D2AC3" w:rsidP="003D2AC3">
      <w:pPr>
        <w:rPr>
          <w:rFonts w:cs="Arial"/>
          <w:sz w:val="23"/>
          <w:szCs w:val="23"/>
        </w:rPr>
      </w:pPr>
      <w:r w:rsidRPr="00656CEE">
        <w:rPr>
          <w:rFonts w:cs="Arial"/>
          <w:sz w:val="23"/>
          <w:szCs w:val="23"/>
        </w:rPr>
        <w:t xml:space="preserve">Mortgage £78,750 </w:t>
      </w:r>
    </w:p>
    <w:p w14:paraId="2DBE82A9" w14:textId="77777777" w:rsidR="003D2AC3" w:rsidRPr="00656CEE" w:rsidRDefault="003D2AC3" w:rsidP="003D2AC3">
      <w:pPr>
        <w:rPr>
          <w:rFonts w:cs="Arial"/>
          <w:sz w:val="23"/>
          <w:szCs w:val="23"/>
        </w:rPr>
      </w:pPr>
      <w:r w:rsidRPr="00656CEE">
        <w:rPr>
          <w:rFonts w:cs="Arial"/>
          <w:sz w:val="23"/>
          <w:szCs w:val="23"/>
        </w:rPr>
        <w:t>Unsold value £262,500</w:t>
      </w:r>
    </w:p>
    <w:p w14:paraId="00A74E66" w14:textId="77777777" w:rsidR="003D2AC3" w:rsidRPr="00656CEE" w:rsidRDefault="003D2AC3" w:rsidP="003D2AC3">
      <w:pPr>
        <w:rPr>
          <w:rFonts w:cs="Arial"/>
          <w:sz w:val="23"/>
          <w:szCs w:val="23"/>
        </w:rPr>
      </w:pPr>
      <w:r w:rsidRPr="00656CEE">
        <w:rPr>
          <w:rFonts w:cs="Arial"/>
          <w:sz w:val="23"/>
          <w:szCs w:val="23"/>
        </w:rPr>
        <w:t>Monthly rent £602.00</w:t>
      </w:r>
    </w:p>
    <w:p w14:paraId="2D775557" w14:textId="77777777" w:rsidR="003D2AC3" w:rsidRPr="00656CEE" w:rsidRDefault="003D2AC3" w:rsidP="003D2AC3">
      <w:pPr>
        <w:rPr>
          <w:rFonts w:cs="Arial"/>
          <w:sz w:val="23"/>
          <w:szCs w:val="23"/>
        </w:rPr>
      </w:pPr>
      <w:r w:rsidRPr="00656CEE">
        <w:rPr>
          <w:rFonts w:cs="Arial"/>
          <w:sz w:val="23"/>
          <w:szCs w:val="23"/>
        </w:rPr>
        <w:t xml:space="preserve">Estimated mortgage £495.00 pm based on a </w:t>
      </w:r>
      <w:proofErr w:type="gramStart"/>
      <w:r w:rsidRPr="00656CEE">
        <w:rPr>
          <w:rFonts w:cs="Arial"/>
          <w:sz w:val="23"/>
          <w:szCs w:val="23"/>
        </w:rPr>
        <w:t>25 year</w:t>
      </w:r>
      <w:proofErr w:type="gramEnd"/>
      <w:r w:rsidRPr="00656CEE">
        <w:rPr>
          <w:rFonts w:cs="Arial"/>
          <w:sz w:val="23"/>
          <w:szCs w:val="23"/>
        </w:rPr>
        <w:t xml:space="preserve"> repayment mortgage </w:t>
      </w:r>
    </w:p>
    <w:p w14:paraId="5611C83B" w14:textId="77777777" w:rsidR="003D2AC3" w:rsidRPr="00656CEE" w:rsidRDefault="003D2AC3" w:rsidP="003D2AC3">
      <w:pPr>
        <w:rPr>
          <w:rFonts w:cs="Arial"/>
          <w:sz w:val="23"/>
          <w:szCs w:val="23"/>
        </w:rPr>
      </w:pPr>
      <w:r w:rsidRPr="00656CEE">
        <w:rPr>
          <w:rFonts w:cs="Arial"/>
          <w:b/>
          <w:bCs/>
          <w:sz w:val="23"/>
          <w:szCs w:val="23"/>
        </w:rPr>
        <w:t xml:space="preserve">Estimated monthly cost £1,097 (based on interest rate of 5.75%) </w:t>
      </w:r>
      <w:r w:rsidRPr="00235047">
        <w:rPr>
          <w:rStyle w:val="Emphasis"/>
          <w:rFonts w:cs="Arial"/>
          <w:color w:val="333333"/>
          <w:sz w:val="23"/>
          <w:szCs w:val="23"/>
          <w:u w:val="single"/>
          <w:shd w:val="clear" w:color="auto" w:fill="FFFFFF"/>
        </w:rPr>
        <w:t>Please note, this is excluding service charges which vary by property and scheme</w:t>
      </w:r>
      <w:r w:rsidRPr="00656CEE">
        <w:rPr>
          <w:rStyle w:val="Emphasis"/>
          <w:rFonts w:cs="Arial"/>
          <w:color w:val="333333"/>
          <w:sz w:val="23"/>
          <w:szCs w:val="23"/>
          <w:shd w:val="clear" w:color="auto" w:fill="FFFFFF"/>
        </w:rPr>
        <w:t>.</w:t>
      </w:r>
      <w:r w:rsidRPr="00656CEE">
        <w:rPr>
          <w:rFonts w:cs="Arial"/>
          <w:color w:val="333333"/>
          <w:sz w:val="23"/>
          <w:szCs w:val="23"/>
          <w:shd w:val="clear" w:color="auto" w:fill="FFFFFF"/>
        </w:rPr>
        <w:t> </w:t>
      </w:r>
      <w:r w:rsidRPr="00656CEE">
        <w:rPr>
          <w:rStyle w:val="FootnoteReference"/>
          <w:color w:val="333333"/>
          <w:sz w:val="23"/>
          <w:szCs w:val="23"/>
          <w:shd w:val="clear" w:color="auto" w:fill="FFFFFF"/>
        </w:rPr>
        <w:footnoteReference w:id="5"/>
      </w:r>
    </w:p>
    <w:p w14:paraId="033B500F" w14:textId="77777777" w:rsidR="003D2AC3" w:rsidRPr="00656CEE" w:rsidRDefault="003D2AC3" w:rsidP="003D2AC3">
      <w:pPr>
        <w:rPr>
          <w:rFonts w:cs="Arial"/>
          <w:sz w:val="23"/>
          <w:szCs w:val="23"/>
        </w:rPr>
      </w:pPr>
      <w:r w:rsidRPr="00656CEE">
        <w:rPr>
          <w:rFonts w:cs="Arial"/>
          <w:sz w:val="23"/>
          <w:szCs w:val="23"/>
        </w:rPr>
        <w:t>An annual household income of £38.491 pa would be required to afford a shared ownership option based on the above example.</w:t>
      </w:r>
    </w:p>
    <w:p w14:paraId="65F82B61" w14:textId="77777777" w:rsidR="009F731C" w:rsidRDefault="009F731C" w:rsidP="003D2AC3">
      <w:pPr>
        <w:pStyle w:val="TVBCHeading2"/>
      </w:pPr>
    </w:p>
    <w:p w14:paraId="157B1403" w14:textId="38350B1D" w:rsidR="003D2AC3" w:rsidRDefault="003D2AC3" w:rsidP="003D2AC3">
      <w:pPr>
        <w:pStyle w:val="TVBCHeading2"/>
      </w:pPr>
      <w:r>
        <w:t xml:space="preserve">Affordable Rent </w:t>
      </w:r>
    </w:p>
    <w:p w14:paraId="2DBB7249" w14:textId="77777777" w:rsidR="003D2AC3" w:rsidRPr="00656CEE" w:rsidRDefault="003D2AC3" w:rsidP="003D2AC3">
      <w:pPr>
        <w:rPr>
          <w:rFonts w:cs="Arial"/>
          <w:sz w:val="23"/>
          <w:szCs w:val="23"/>
        </w:rPr>
      </w:pPr>
      <w:r w:rsidRPr="00656CEE">
        <w:rPr>
          <w:rFonts w:cs="Arial"/>
          <w:sz w:val="23"/>
          <w:szCs w:val="23"/>
        </w:rPr>
        <w:t>Affordable rent is a tenure introduced by Government allowing affordable housing providers (AHP’s) to charge up to 80% of market rent on all new developments of affordable housing. Affordable rents are usually capped by AHP’s to ensure that they do not exceed Local Housing Allowance Rates (the maximum eligible rates that are permitted in connection with claims for Housing Benefit). Affordable rented homes are allocated through Hampshire Home Choice to eligible households.</w:t>
      </w:r>
    </w:p>
    <w:p w14:paraId="0B1C3809" w14:textId="7877EF62" w:rsidR="003D2AC3" w:rsidRPr="00656CEE" w:rsidRDefault="008A64B0" w:rsidP="003D2AC3">
      <w:pPr>
        <w:rPr>
          <w:rFonts w:cs="Arial"/>
          <w:sz w:val="23"/>
          <w:szCs w:val="23"/>
        </w:rPr>
      </w:pPr>
      <w:proofErr w:type="spellStart"/>
      <w:r>
        <w:rPr>
          <w:rFonts w:cs="Arial"/>
          <w:sz w:val="23"/>
          <w:szCs w:val="23"/>
        </w:rPr>
        <w:t>Fyfield</w:t>
      </w:r>
      <w:proofErr w:type="spellEnd"/>
      <w:r>
        <w:rPr>
          <w:rFonts w:cs="Arial"/>
          <w:sz w:val="23"/>
          <w:szCs w:val="23"/>
        </w:rPr>
        <w:t xml:space="preserve"> </w:t>
      </w:r>
      <w:r w:rsidR="003D2AC3" w:rsidRPr="00656CEE">
        <w:rPr>
          <w:rFonts w:cs="Arial"/>
          <w:sz w:val="23"/>
          <w:szCs w:val="23"/>
        </w:rPr>
        <w:t xml:space="preserve">Local Housing Allowance rate falls within </w:t>
      </w:r>
      <w:r w:rsidR="003D2AC3">
        <w:rPr>
          <w:rFonts w:cs="Arial"/>
          <w:sz w:val="23"/>
          <w:szCs w:val="23"/>
        </w:rPr>
        <w:t>Basingstoke</w:t>
      </w:r>
      <w:r w:rsidR="003D2AC3" w:rsidRPr="00656CEE">
        <w:rPr>
          <w:rFonts w:cs="Arial"/>
          <w:sz w:val="23"/>
          <w:szCs w:val="23"/>
        </w:rPr>
        <w:t xml:space="preserve"> Broad Market Rental Areas, and the weekly Local Housing Allowance levels are as follows</w:t>
      </w:r>
      <w:r w:rsidR="003D2AC3" w:rsidRPr="00656CEE">
        <w:rPr>
          <w:rStyle w:val="FootnoteReference"/>
          <w:sz w:val="23"/>
          <w:szCs w:val="23"/>
        </w:rPr>
        <w:footnoteReference w:id="6"/>
      </w:r>
      <w:r w:rsidR="003D2AC3" w:rsidRPr="00656CEE">
        <w:rPr>
          <w:rFonts w:cs="Arial"/>
          <w:sz w:val="23"/>
          <w:szCs w:val="23"/>
        </w:rPr>
        <w:t>:</w:t>
      </w:r>
    </w:p>
    <w:p w14:paraId="549E58C1" w14:textId="77777777" w:rsidR="003D2AC3" w:rsidRPr="00656CEE" w:rsidRDefault="003D2AC3" w:rsidP="003D2AC3">
      <w:pPr>
        <w:rPr>
          <w:rFonts w:cs="Arial"/>
          <w:sz w:val="23"/>
          <w:szCs w:val="23"/>
          <w:u w:val="single"/>
        </w:rPr>
      </w:pPr>
      <w:r>
        <w:rPr>
          <w:rFonts w:cs="Arial"/>
          <w:sz w:val="23"/>
          <w:szCs w:val="23"/>
          <w:u w:val="single"/>
        </w:rPr>
        <w:t>Basingstoke</w:t>
      </w:r>
      <w:r w:rsidRPr="00656CEE">
        <w:rPr>
          <w:rFonts w:cs="Arial"/>
          <w:sz w:val="23"/>
          <w:szCs w:val="23"/>
          <w:u w:val="single"/>
        </w:rPr>
        <w:t>:</w:t>
      </w:r>
    </w:p>
    <w:p w14:paraId="59BFD9C0" w14:textId="77777777" w:rsidR="003D2AC3" w:rsidRPr="00656CEE" w:rsidRDefault="003D2AC3" w:rsidP="003D2AC3">
      <w:pPr>
        <w:rPr>
          <w:rFonts w:cs="Arial"/>
          <w:sz w:val="23"/>
          <w:szCs w:val="23"/>
        </w:rPr>
      </w:pPr>
      <w:r w:rsidRPr="00656CEE">
        <w:rPr>
          <w:rFonts w:cs="Arial"/>
          <w:sz w:val="23"/>
          <w:szCs w:val="23"/>
        </w:rPr>
        <w:t>£</w:t>
      </w:r>
      <w:r>
        <w:rPr>
          <w:rFonts w:cs="Arial"/>
          <w:sz w:val="23"/>
          <w:szCs w:val="23"/>
        </w:rPr>
        <w:t>93.51</w:t>
      </w:r>
      <w:r w:rsidRPr="00656CEE">
        <w:rPr>
          <w:rFonts w:cs="Arial"/>
          <w:sz w:val="23"/>
          <w:szCs w:val="23"/>
        </w:rPr>
        <w:t xml:space="preserve"> per week</w:t>
      </w:r>
      <w:r w:rsidRPr="00656CEE">
        <w:rPr>
          <w:rFonts w:cs="Arial"/>
          <w:sz w:val="23"/>
          <w:szCs w:val="23"/>
        </w:rPr>
        <w:tab/>
        <w:t>Shared accommodation</w:t>
      </w:r>
    </w:p>
    <w:p w14:paraId="30117B55" w14:textId="77777777" w:rsidR="003D2AC3" w:rsidRPr="00656CEE" w:rsidRDefault="003D2AC3" w:rsidP="003D2AC3">
      <w:pPr>
        <w:rPr>
          <w:rFonts w:cs="Arial"/>
          <w:sz w:val="23"/>
          <w:szCs w:val="23"/>
        </w:rPr>
      </w:pPr>
      <w:r w:rsidRPr="00656CEE">
        <w:rPr>
          <w:rFonts w:cs="Arial"/>
          <w:sz w:val="23"/>
          <w:szCs w:val="23"/>
        </w:rPr>
        <w:t>£</w:t>
      </w:r>
      <w:r>
        <w:rPr>
          <w:rFonts w:cs="Arial"/>
          <w:sz w:val="23"/>
          <w:szCs w:val="23"/>
        </w:rPr>
        <w:t>179.51</w:t>
      </w:r>
      <w:r w:rsidRPr="00656CEE">
        <w:rPr>
          <w:rFonts w:cs="Arial"/>
          <w:sz w:val="23"/>
          <w:szCs w:val="23"/>
        </w:rPr>
        <w:t xml:space="preserve"> per week</w:t>
      </w:r>
      <w:r w:rsidRPr="00656CEE">
        <w:rPr>
          <w:rFonts w:cs="Arial"/>
          <w:sz w:val="23"/>
          <w:szCs w:val="23"/>
        </w:rPr>
        <w:tab/>
        <w:t>One bedroom</w:t>
      </w:r>
    </w:p>
    <w:p w14:paraId="29B54AE4" w14:textId="77777777" w:rsidR="003D2AC3" w:rsidRPr="00656CEE" w:rsidRDefault="003D2AC3" w:rsidP="003D2AC3">
      <w:pPr>
        <w:rPr>
          <w:rFonts w:cs="Arial"/>
          <w:sz w:val="23"/>
          <w:szCs w:val="23"/>
        </w:rPr>
      </w:pPr>
      <w:r w:rsidRPr="00656CEE">
        <w:rPr>
          <w:rFonts w:cs="Arial"/>
          <w:sz w:val="23"/>
          <w:szCs w:val="23"/>
        </w:rPr>
        <w:t>£</w:t>
      </w:r>
      <w:r>
        <w:rPr>
          <w:rFonts w:cs="Arial"/>
          <w:sz w:val="23"/>
          <w:szCs w:val="23"/>
        </w:rPr>
        <w:t>218.63</w:t>
      </w:r>
      <w:r w:rsidRPr="00656CEE">
        <w:rPr>
          <w:rFonts w:cs="Arial"/>
          <w:sz w:val="23"/>
          <w:szCs w:val="23"/>
        </w:rPr>
        <w:t xml:space="preserve"> per week</w:t>
      </w:r>
      <w:r w:rsidRPr="00656CEE">
        <w:rPr>
          <w:rFonts w:cs="Arial"/>
          <w:sz w:val="23"/>
          <w:szCs w:val="23"/>
        </w:rPr>
        <w:tab/>
        <w:t>Two bedroom</w:t>
      </w:r>
    </w:p>
    <w:p w14:paraId="2B06CC98" w14:textId="77777777" w:rsidR="003D2AC3" w:rsidRPr="00656CEE" w:rsidRDefault="003D2AC3" w:rsidP="003D2AC3">
      <w:pPr>
        <w:rPr>
          <w:rFonts w:cs="Arial"/>
          <w:sz w:val="23"/>
          <w:szCs w:val="23"/>
        </w:rPr>
      </w:pPr>
      <w:r w:rsidRPr="00656CEE">
        <w:rPr>
          <w:rFonts w:cs="Arial"/>
          <w:sz w:val="23"/>
          <w:szCs w:val="23"/>
        </w:rPr>
        <w:t>£</w:t>
      </w:r>
      <w:r>
        <w:rPr>
          <w:rFonts w:cs="Arial"/>
          <w:sz w:val="23"/>
          <w:szCs w:val="23"/>
        </w:rPr>
        <w:t>264.66</w:t>
      </w:r>
      <w:r w:rsidRPr="00656CEE">
        <w:rPr>
          <w:rFonts w:cs="Arial"/>
          <w:sz w:val="23"/>
          <w:szCs w:val="23"/>
        </w:rPr>
        <w:t xml:space="preserve"> per week</w:t>
      </w:r>
      <w:r w:rsidRPr="00656CEE">
        <w:rPr>
          <w:rFonts w:cs="Arial"/>
          <w:sz w:val="23"/>
          <w:szCs w:val="23"/>
        </w:rPr>
        <w:tab/>
        <w:t>Three bedroom</w:t>
      </w:r>
    </w:p>
    <w:p w14:paraId="3EE3ACCC" w14:textId="77777777" w:rsidR="003D2AC3" w:rsidRPr="00656CEE" w:rsidRDefault="003D2AC3" w:rsidP="003D2AC3">
      <w:pPr>
        <w:rPr>
          <w:rFonts w:cs="Arial"/>
          <w:sz w:val="23"/>
          <w:szCs w:val="23"/>
        </w:rPr>
      </w:pPr>
      <w:r w:rsidRPr="00656CEE">
        <w:rPr>
          <w:rFonts w:cs="Arial"/>
          <w:sz w:val="23"/>
          <w:szCs w:val="23"/>
        </w:rPr>
        <w:t>£</w:t>
      </w:r>
      <w:r>
        <w:rPr>
          <w:rFonts w:cs="Arial"/>
          <w:sz w:val="23"/>
          <w:szCs w:val="23"/>
        </w:rPr>
        <w:t>322.19</w:t>
      </w:r>
      <w:r w:rsidRPr="00656CEE">
        <w:rPr>
          <w:rFonts w:cs="Arial"/>
          <w:sz w:val="23"/>
          <w:szCs w:val="23"/>
        </w:rPr>
        <w:t xml:space="preserve"> per week</w:t>
      </w:r>
      <w:r w:rsidRPr="00656CEE">
        <w:rPr>
          <w:rFonts w:cs="Arial"/>
          <w:sz w:val="23"/>
          <w:szCs w:val="23"/>
        </w:rPr>
        <w:tab/>
        <w:t>Four bedroom</w:t>
      </w:r>
    </w:p>
    <w:p w14:paraId="3F68F62F" w14:textId="72CB548A" w:rsidR="003D2AC3" w:rsidRPr="00656CEE" w:rsidRDefault="003D2AC3" w:rsidP="003D2AC3">
      <w:pPr>
        <w:rPr>
          <w:rFonts w:cs="Arial"/>
          <w:sz w:val="23"/>
          <w:szCs w:val="23"/>
        </w:rPr>
      </w:pPr>
      <w:r w:rsidRPr="00656CEE">
        <w:rPr>
          <w:rFonts w:cs="Arial"/>
          <w:sz w:val="23"/>
          <w:szCs w:val="23"/>
        </w:rPr>
        <w:lastRenderedPageBreak/>
        <w:t>In 202</w:t>
      </w:r>
      <w:r w:rsidR="00F004AD">
        <w:rPr>
          <w:rFonts w:cs="Arial"/>
          <w:sz w:val="23"/>
          <w:szCs w:val="23"/>
        </w:rPr>
        <w:t>3</w:t>
      </w:r>
      <w:r w:rsidRPr="00656CEE">
        <w:rPr>
          <w:rFonts w:cs="Arial"/>
          <w:sz w:val="23"/>
          <w:szCs w:val="23"/>
        </w:rPr>
        <w:t>/202</w:t>
      </w:r>
      <w:r w:rsidR="00F004AD">
        <w:rPr>
          <w:rFonts w:cs="Arial"/>
          <w:sz w:val="23"/>
          <w:szCs w:val="23"/>
        </w:rPr>
        <w:t>4</w:t>
      </w:r>
      <w:r w:rsidRPr="00656CEE">
        <w:rPr>
          <w:rFonts w:cs="Arial"/>
          <w:sz w:val="23"/>
          <w:szCs w:val="23"/>
        </w:rPr>
        <w:t xml:space="preserve"> the average </w:t>
      </w:r>
      <w:r w:rsidRPr="00656CEE">
        <w:rPr>
          <w:rFonts w:cs="Arial"/>
          <w:b/>
          <w:sz w:val="23"/>
          <w:szCs w:val="23"/>
        </w:rPr>
        <w:t>affordable rent</w:t>
      </w:r>
      <w:r w:rsidRPr="00656CEE">
        <w:rPr>
          <w:rFonts w:cs="Arial"/>
          <w:sz w:val="23"/>
          <w:szCs w:val="23"/>
        </w:rPr>
        <w:t xml:space="preserve"> across all properties own by Registered Providers in England was £1</w:t>
      </w:r>
      <w:r w:rsidR="00F004AD">
        <w:rPr>
          <w:rFonts w:cs="Arial"/>
          <w:sz w:val="23"/>
          <w:szCs w:val="23"/>
        </w:rPr>
        <w:t>54.41</w:t>
      </w:r>
      <w:r w:rsidRPr="00656CEE">
        <w:rPr>
          <w:rFonts w:cs="Arial"/>
          <w:sz w:val="23"/>
          <w:szCs w:val="23"/>
        </w:rPr>
        <w:t>pw</w:t>
      </w:r>
      <w:r>
        <w:rPr>
          <w:rFonts w:cs="Arial"/>
          <w:sz w:val="23"/>
          <w:szCs w:val="23"/>
        </w:rPr>
        <w:t xml:space="preserve">.  The average for the </w:t>
      </w:r>
      <w:proofErr w:type="gramStart"/>
      <w:r>
        <w:rPr>
          <w:rFonts w:cs="Arial"/>
          <w:sz w:val="23"/>
          <w:szCs w:val="23"/>
        </w:rPr>
        <w:t>South East</w:t>
      </w:r>
      <w:proofErr w:type="gramEnd"/>
      <w:r>
        <w:rPr>
          <w:rFonts w:cs="Arial"/>
          <w:sz w:val="23"/>
          <w:szCs w:val="23"/>
        </w:rPr>
        <w:t xml:space="preserve"> was £</w:t>
      </w:r>
      <w:r w:rsidR="00F004AD">
        <w:rPr>
          <w:rFonts w:cs="Arial"/>
          <w:sz w:val="23"/>
          <w:szCs w:val="23"/>
        </w:rPr>
        <w:t>184.94</w:t>
      </w:r>
      <w:r>
        <w:rPr>
          <w:rFonts w:cs="Arial"/>
          <w:sz w:val="23"/>
          <w:szCs w:val="23"/>
        </w:rPr>
        <w:t>pw</w:t>
      </w:r>
      <w:r w:rsidRPr="00656CEE">
        <w:rPr>
          <w:rFonts w:cs="Arial"/>
          <w:sz w:val="23"/>
          <w:szCs w:val="23"/>
        </w:rPr>
        <w:t>.</w:t>
      </w:r>
      <w:r w:rsidRPr="00656CEE">
        <w:rPr>
          <w:rStyle w:val="FootnoteReference"/>
          <w:sz w:val="23"/>
          <w:szCs w:val="23"/>
        </w:rPr>
        <w:footnoteReference w:id="7"/>
      </w:r>
    </w:p>
    <w:p w14:paraId="62C619FE" w14:textId="77777777" w:rsidR="009F731C" w:rsidRDefault="009F731C" w:rsidP="003D2AC3">
      <w:pPr>
        <w:pStyle w:val="TVBCHeading2"/>
      </w:pPr>
    </w:p>
    <w:p w14:paraId="38B94E61" w14:textId="7CA50BE4" w:rsidR="003D2AC3" w:rsidRPr="006E4E4D" w:rsidRDefault="003D2AC3" w:rsidP="003D2AC3">
      <w:pPr>
        <w:pStyle w:val="TVBCHeading2"/>
        <w:rPr>
          <w:color w:val="000000"/>
        </w:rPr>
      </w:pPr>
      <w:r w:rsidRPr="006E4E4D">
        <w:t xml:space="preserve">Social Rent </w:t>
      </w:r>
    </w:p>
    <w:p w14:paraId="3800A8E5" w14:textId="77777777" w:rsidR="003D2AC3" w:rsidRPr="00656CEE" w:rsidRDefault="003D2AC3" w:rsidP="003D2AC3">
      <w:pPr>
        <w:rPr>
          <w:rFonts w:cs="Arial"/>
          <w:color w:val="000000"/>
          <w:sz w:val="23"/>
          <w:szCs w:val="23"/>
        </w:rPr>
      </w:pPr>
      <w:r w:rsidRPr="00656CEE">
        <w:rPr>
          <w:rFonts w:cs="Arial"/>
          <w:color w:val="000000"/>
          <w:sz w:val="23"/>
          <w:szCs w:val="23"/>
        </w:rPr>
        <w:t>This is subsidised housing that is owned and managed by an Affordable Housing Provider and allocated through Hampshire Home Choice to eligible households. Generally social rents are set using a government formula. This creates a 'formula rent' for each property, which is calculated based on the relative value of the property, the size of the property and relative local income levels. Social rents are 45-65% of open market rents.</w:t>
      </w:r>
    </w:p>
    <w:p w14:paraId="0C5C21E0" w14:textId="2ECE3DE2" w:rsidR="003D2AC3" w:rsidRDefault="003D2AC3" w:rsidP="003D2AC3">
      <w:pPr>
        <w:rPr>
          <w:rFonts w:cs="Arial"/>
          <w:color w:val="000000"/>
          <w:sz w:val="23"/>
          <w:szCs w:val="23"/>
        </w:rPr>
      </w:pPr>
      <w:r w:rsidRPr="00656CEE">
        <w:rPr>
          <w:rFonts w:cs="Arial"/>
          <w:color w:val="000000"/>
          <w:sz w:val="23"/>
          <w:szCs w:val="23"/>
        </w:rPr>
        <w:t>In 202</w:t>
      </w:r>
      <w:r w:rsidR="00F004AD">
        <w:rPr>
          <w:rFonts w:cs="Arial"/>
          <w:color w:val="000000"/>
          <w:sz w:val="23"/>
          <w:szCs w:val="23"/>
        </w:rPr>
        <w:t>3</w:t>
      </w:r>
      <w:r w:rsidRPr="00656CEE">
        <w:rPr>
          <w:rFonts w:cs="Arial"/>
          <w:color w:val="000000"/>
          <w:sz w:val="23"/>
          <w:szCs w:val="23"/>
        </w:rPr>
        <w:t>/202</w:t>
      </w:r>
      <w:r w:rsidR="00F004AD">
        <w:rPr>
          <w:rFonts w:cs="Arial"/>
          <w:color w:val="000000"/>
          <w:sz w:val="23"/>
          <w:szCs w:val="23"/>
        </w:rPr>
        <w:t>4</w:t>
      </w:r>
      <w:r w:rsidRPr="00656CEE">
        <w:rPr>
          <w:rFonts w:cs="Arial"/>
          <w:color w:val="000000"/>
          <w:sz w:val="23"/>
          <w:szCs w:val="23"/>
        </w:rPr>
        <w:t xml:space="preserve"> the average </w:t>
      </w:r>
      <w:r w:rsidRPr="00656CEE">
        <w:rPr>
          <w:rFonts w:cs="Arial"/>
          <w:b/>
          <w:color w:val="000000"/>
          <w:sz w:val="23"/>
          <w:szCs w:val="23"/>
        </w:rPr>
        <w:t>social rent</w:t>
      </w:r>
      <w:r w:rsidRPr="00656CEE">
        <w:rPr>
          <w:rFonts w:cs="Arial"/>
          <w:color w:val="000000"/>
          <w:sz w:val="23"/>
          <w:szCs w:val="23"/>
        </w:rPr>
        <w:t xml:space="preserve"> across all properties own by Registered Providers in England was £</w:t>
      </w:r>
      <w:r w:rsidR="00F004AD">
        <w:rPr>
          <w:rFonts w:cs="Arial"/>
          <w:color w:val="000000"/>
          <w:sz w:val="23"/>
          <w:szCs w:val="23"/>
        </w:rPr>
        <w:t>109.44</w:t>
      </w:r>
      <w:r w:rsidRPr="00656CEE">
        <w:rPr>
          <w:rFonts w:cs="Arial"/>
          <w:color w:val="000000"/>
          <w:sz w:val="23"/>
          <w:szCs w:val="23"/>
        </w:rPr>
        <w:t>pw</w:t>
      </w:r>
      <w:r>
        <w:rPr>
          <w:rFonts w:cs="Arial"/>
          <w:color w:val="000000"/>
          <w:sz w:val="23"/>
          <w:szCs w:val="23"/>
        </w:rPr>
        <w:t xml:space="preserve">.  The average for the </w:t>
      </w:r>
      <w:proofErr w:type="gramStart"/>
      <w:r>
        <w:rPr>
          <w:rFonts w:cs="Arial"/>
          <w:color w:val="000000"/>
          <w:sz w:val="23"/>
          <w:szCs w:val="23"/>
        </w:rPr>
        <w:t>South East</w:t>
      </w:r>
      <w:proofErr w:type="gramEnd"/>
      <w:r>
        <w:rPr>
          <w:rFonts w:cs="Arial"/>
          <w:color w:val="000000"/>
          <w:sz w:val="23"/>
          <w:szCs w:val="23"/>
        </w:rPr>
        <w:t xml:space="preserve"> was £</w:t>
      </w:r>
      <w:r w:rsidR="00F004AD">
        <w:rPr>
          <w:rFonts w:cs="Arial"/>
          <w:color w:val="000000"/>
          <w:sz w:val="23"/>
          <w:szCs w:val="23"/>
        </w:rPr>
        <w:t>124.13</w:t>
      </w:r>
      <w:r>
        <w:rPr>
          <w:rFonts w:cs="Arial"/>
          <w:color w:val="000000"/>
          <w:sz w:val="23"/>
          <w:szCs w:val="23"/>
        </w:rPr>
        <w:t>pw</w:t>
      </w:r>
      <w:r w:rsidRPr="00656CEE">
        <w:rPr>
          <w:rFonts w:cs="Arial"/>
          <w:color w:val="000000"/>
          <w:sz w:val="23"/>
          <w:szCs w:val="23"/>
        </w:rPr>
        <w:t>.</w:t>
      </w:r>
      <w:r w:rsidRPr="00656CEE">
        <w:rPr>
          <w:rStyle w:val="FootnoteReference"/>
          <w:color w:val="000000"/>
          <w:sz w:val="23"/>
          <w:szCs w:val="23"/>
        </w:rPr>
        <w:footnoteReference w:id="8"/>
      </w:r>
    </w:p>
    <w:p w14:paraId="640475AA" w14:textId="77777777" w:rsidR="00656E7B" w:rsidRDefault="00656E7B" w:rsidP="003D2AC3">
      <w:pPr>
        <w:rPr>
          <w:rFonts w:cs="Arial"/>
          <w:color w:val="000000"/>
          <w:sz w:val="23"/>
          <w:szCs w:val="23"/>
        </w:rPr>
      </w:pPr>
    </w:p>
    <w:p w14:paraId="31E0CD32" w14:textId="753B4719" w:rsidR="003D2AC3" w:rsidRDefault="003D2AC3" w:rsidP="00157562">
      <w:pPr>
        <w:pStyle w:val="TVBCHeader"/>
        <w:numPr>
          <w:ilvl w:val="0"/>
          <w:numId w:val="16"/>
        </w:numPr>
      </w:pPr>
      <w:r w:rsidRPr="00EB05C9">
        <w:t xml:space="preserve">Summary </w:t>
      </w:r>
      <w:r w:rsidR="009D5CB2">
        <w:t>Part 2</w:t>
      </w:r>
    </w:p>
    <w:p w14:paraId="15ED1648" w14:textId="171B9B5B" w:rsidR="00157562" w:rsidRPr="00E56022" w:rsidRDefault="00E56022" w:rsidP="00157562">
      <w:pPr>
        <w:pStyle w:val="TVBCHeader"/>
        <w:rPr>
          <w:b w:val="0"/>
          <w:bCs/>
          <w:color w:val="auto"/>
          <w:sz w:val="24"/>
          <w:szCs w:val="24"/>
        </w:rPr>
      </w:pPr>
      <w:r w:rsidRPr="00B94277">
        <w:rPr>
          <w:b w:val="0"/>
          <w:bCs/>
          <w:color w:val="auto"/>
          <w:sz w:val="24"/>
          <w:szCs w:val="24"/>
        </w:rPr>
        <w:t xml:space="preserve">The one </w:t>
      </w:r>
      <w:r w:rsidR="004D13AE" w:rsidRPr="00B94277">
        <w:rPr>
          <w:b w:val="0"/>
          <w:bCs/>
          <w:color w:val="auto"/>
          <w:sz w:val="24"/>
          <w:szCs w:val="24"/>
        </w:rPr>
        <w:t>Household who responded,</w:t>
      </w:r>
      <w:r w:rsidRPr="00B94277">
        <w:rPr>
          <w:b w:val="0"/>
          <w:bCs/>
          <w:color w:val="auto"/>
          <w:sz w:val="24"/>
          <w:szCs w:val="24"/>
        </w:rPr>
        <w:t xml:space="preserve"> wishes to downsize from private rented accommodation within the parish and move into a </w:t>
      </w:r>
      <w:r w:rsidR="0093544E" w:rsidRPr="00B94277">
        <w:rPr>
          <w:b w:val="0"/>
          <w:bCs/>
          <w:color w:val="auto"/>
          <w:sz w:val="24"/>
          <w:szCs w:val="24"/>
        </w:rPr>
        <w:t>1-bedroom</w:t>
      </w:r>
      <w:r w:rsidRPr="00B94277">
        <w:rPr>
          <w:b w:val="0"/>
          <w:bCs/>
          <w:color w:val="auto"/>
          <w:sz w:val="24"/>
          <w:szCs w:val="24"/>
        </w:rPr>
        <w:t xml:space="preserve"> House/Bungalow, with a preference for affordable rented tenure or affordable home ownership in the form of shared ownership.</w:t>
      </w:r>
    </w:p>
    <w:p w14:paraId="59285444" w14:textId="11CAAD45" w:rsidR="00157562" w:rsidRPr="00E56022" w:rsidRDefault="00E56022" w:rsidP="00157562">
      <w:pPr>
        <w:pStyle w:val="TVBCHeader"/>
        <w:rPr>
          <w:b w:val="0"/>
          <w:bCs/>
          <w:color w:val="auto"/>
          <w:sz w:val="24"/>
          <w:szCs w:val="24"/>
        </w:rPr>
      </w:pPr>
      <w:r w:rsidRPr="00E56022">
        <w:rPr>
          <w:b w:val="0"/>
          <w:bCs/>
          <w:color w:val="auto"/>
          <w:sz w:val="24"/>
          <w:szCs w:val="24"/>
        </w:rPr>
        <w:t>The financial information provided supports the option of affordable home ownership (shared ownership).</w:t>
      </w:r>
    </w:p>
    <w:p w14:paraId="53F19667" w14:textId="6D36AB0B" w:rsidR="00157562" w:rsidRDefault="00B94277" w:rsidP="00157562">
      <w:pPr>
        <w:pStyle w:val="TVBCHeader"/>
        <w:rPr>
          <w:b w:val="0"/>
          <w:bCs/>
          <w:color w:val="auto"/>
          <w:sz w:val="24"/>
          <w:szCs w:val="24"/>
        </w:rPr>
      </w:pPr>
      <w:r w:rsidRPr="00B94277">
        <w:rPr>
          <w:b w:val="0"/>
          <w:bCs/>
          <w:color w:val="auto"/>
          <w:sz w:val="24"/>
          <w:szCs w:val="24"/>
        </w:rPr>
        <w:t>For affordable rented tenure</w:t>
      </w:r>
      <w:r>
        <w:rPr>
          <w:b w:val="0"/>
          <w:bCs/>
          <w:color w:val="auto"/>
          <w:sz w:val="24"/>
          <w:szCs w:val="24"/>
        </w:rPr>
        <w:t>, households need to apply via Hampshire Home Choice and meet the qualifying criteria.</w:t>
      </w:r>
    </w:p>
    <w:p w14:paraId="2800B8EE" w14:textId="77777777" w:rsidR="00302687" w:rsidRDefault="00302687" w:rsidP="00157562">
      <w:pPr>
        <w:pStyle w:val="TVBCHeader"/>
        <w:rPr>
          <w:b w:val="0"/>
          <w:bCs/>
          <w:color w:val="auto"/>
          <w:sz w:val="24"/>
          <w:szCs w:val="24"/>
        </w:rPr>
      </w:pPr>
    </w:p>
    <w:p w14:paraId="5937D743" w14:textId="7D5171AF" w:rsidR="00157562" w:rsidRDefault="00157562" w:rsidP="009D5CB2">
      <w:pPr>
        <w:pStyle w:val="TVBCHeader"/>
        <w:numPr>
          <w:ilvl w:val="0"/>
          <w:numId w:val="16"/>
        </w:numPr>
      </w:pPr>
      <w:r w:rsidRPr="00987774">
        <w:t>Conclusion</w:t>
      </w:r>
      <w:r w:rsidR="00C0699F">
        <w:t xml:space="preserve"> </w:t>
      </w:r>
    </w:p>
    <w:p w14:paraId="7DA979FB" w14:textId="77777777" w:rsidR="00157562" w:rsidRPr="00C0699F" w:rsidRDefault="00157562" w:rsidP="00E56022">
      <w:pPr>
        <w:pStyle w:val="TVBCHeader"/>
        <w:rPr>
          <w:b w:val="0"/>
          <w:bCs/>
          <w:color w:val="auto"/>
          <w:sz w:val="24"/>
          <w:szCs w:val="24"/>
        </w:rPr>
      </w:pPr>
      <w:r w:rsidRPr="00C0699F">
        <w:rPr>
          <w:b w:val="0"/>
          <w:bCs/>
          <w:color w:val="auto"/>
          <w:sz w:val="24"/>
          <w:szCs w:val="24"/>
        </w:rPr>
        <w:t>A low response rate in a housing needs survey can impact the accuracy and reliability of the findings. Given fewer residents are providing feedback, potentially skewing the results and making it difficult to accurately understand the actual housing needs of the community. </w:t>
      </w:r>
    </w:p>
    <w:p w14:paraId="416D39C4" w14:textId="6B4B7DB6" w:rsidR="00157562" w:rsidRPr="00C0699F" w:rsidRDefault="00157562" w:rsidP="00E56022">
      <w:pPr>
        <w:pStyle w:val="TVBCHeader"/>
        <w:rPr>
          <w:b w:val="0"/>
          <w:bCs/>
          <w:color w:val="auto"/>
          <w:sz w:val="24"/>
          <w:szCs w:val="24"/>
        </w:rPr>
      </w:pPr>
      <w:r w:rsidRPr="00C0699F">
        <w:rPr>
          <w:b w:val="0"/>
          <w:bCs/>
          <w:color w:val="auto"/>
          <w:sz w:val="24"/>
          <w:szCs w:val="24"/>
        </w:rPr>
        <w:t xml:space="preserve">The low response rate for this survey 20.5%, can stem from several factors, including low awareness of the need for affordable housing, concerns about the </w:t>
      </w:r>
      <w:r w:rsidR="006E76F5" w:rsidRPr="00C0699F">
        <w:rPr>
          <w:b w:val="0"/>
          <w:bCs/>
          <w:color w:val="auto"/>
          <w:sz w:val="24"/>
          <w:szCs w:val="24"/>
        </w:rPr>
        <w:t>confidentiality</w:t>
      </w:r>
      <w:r w:rsidRPr="00C0699F">
        <w:rPr>
          <w:b w:val="0"/>
          <w:bCs/>
          <w:color w:val="auto"/>
          <w:sz w:val="24"/>
          <w:szCs w:val="24"/>
        </w:rPr>
        <w:t xml:space="preserve"> of information, and lack of perceived impact on individual lives.</w:t>
      </w:r>
    </w:p>
    <w:p w14:paraId="29ADF4AF" w14:textId="69141459" w:rsidR="00BC5345" w:rsidRPr="00C0699F" w:rsidRDefault="00BC5345" w:rsidP="00E56022">
      <w:pPr>
        <w:rPr>
          <w:rFonts w:cs="Arial"/>
          <w:szCs w:val="24"/>
        </w:rPr>
      </w:pPr>
      <w:r w:rsidRPr="00C0699F">
        <w:rPr>
          <w:rFonts w:cs="Arial"/>
          <w:szCs w:val="24"/>
        </w:rPr>
        <w:t xml:space="preserve">The summary above obviously does not represent the parish’s full housing need as responses were not received from every household, for example households which are on the Housing Register (Hampshire Home Choice) may not have completed a questionnaire and will not be included in the summary. </w:t>
      </w:r>
    </w:p>
    <w:p w14:paraId="1190AD9A" w14:textId="1D6B8E07" w:rsidR="00BC5345" w:rsidRPr="00C0699F" w:rsidRDefault="00BC5345" w:rsidP="00E56022">
      <w:pPr>
        <w:rPr>
          <w:rFonts w:cs="Arial"/>
          <w:szCs w:val="24"/>
        </w:rPr>
      </w:pPr>
      <w:proofErr w:type="gramStart"/>
      <w:r w:rsidRPr="00C0699F">
        <w:rPr>
          <w:rFonts w:cs="Arial"/>
          <w:szCs w:val="24"/>
        </w:rPr>
        <w:t>In order to</w:t>
      </w:r>
      <w:proofErr w:type="gramEnd"/>
      <w:r w:rsidRPr="00C0699F">
        <w:rPr>
          <w:rFonts w:cs="Arial"/>
          <w:szCs w:val="24"/>
        </w:rPr>
        <w:t xml:space="preserve"> fully assess the housing need in the parish, the summary </w:t>
      </w:r>
      <w:r w:rsidR="00C0699F">
        <w:rPr>
          <w:rFonts w:cs="Arial"/>
          <w:szCs w:val="24"/>
        </w:rPr>
        <w:t xml:space="preserve">for Part 2 </w:t>
      </w:r>
      <w:r w:rsidRPr="00C0699F">
        <w:rPr>
          <w:rFonts w:cs="Arial"/>
          <w:szCs w:val="24"/>
        </w:rPr>
        <w:t>needs to be considered alongside evidence provided by Hampshire Home Choice (as above) together with information on shared ownership demand. However, people who are priced out of homes on the local market often don’t ask to be placed on the local housing register (Hampshire Home Choice) and in that sense can be hidden form the usual statistics and numbers identifying housing need.</w:t>
      </w:r>
    </w:p>
    <w:p w14:paraId="7660A01E" w14:textId="650B0ED6" w:rsidR="00BC5345" w:rsidRPr="00C0699F" w:rsidRDefault="00BC5345" w:rsidP="00E56022">
      <w:pPr>
        <w:rPr>
          <w:rFonts w:cs="Arial"/>
          <w:szCs w:val="24"/>
        </w:rPr>
      </w:pPr>
      <w:r w:rsidRPr="00C0699F">
        <w:rPr>
          <w:rFonts w:cs="Arial"/>
          <w:szCs w:val="24"/>
        </w:rPr>
        <w:t xml:space="preserve">Although there is not up to date data for the demand of shared ownership in </w:t>
      </w:r>
      <w:proofErr w:type="spellStart"/>
      <w:r w:rsidRPr="00C0699F">
        <w:rPr>
          <w:rFonts w:cs="Arial"/>
          <w:szCs w:val="24"/>
        </w:rPr>
        <w:t>Fyfield</w:t>
      </w:r>
      <w:proofErr w:type="spellEnd"/>
      <w:r w:rsidRPr="00C0699F">
        <w:rPr>
          <w:rFonts w:cs="Arial"/>
          <w:szCs w:val="24"/>
        </w:rPr>
        <w:t xml:space="preserve">, once people are aware that an affordable housing development is possible it is likely that we will see enquiries regarding affordable home ownership. A Registered Provider would also wish to provide a more balanced mix of affordable/social rented including shared ownership </w:t>
      </w:r>
      <w:proofErr w:type="gramStart"/>
      <w:r w:rsidRPr="00C0699F">
        <w:rPr>
          <w:rFonts w:cs="Arial"/>
          <w:szCs w:val="24"/>
        </w:rPr>
        <w:t>in order to</w:t>
      </w:r>
      <w:proofErr w:type="gramEnd"/>
      <w:r w:rsidRPr="00C0699F">
        <w:rPr>
          <w:rFonts w:cs="Arial"/>
          <w:szCs w:val="24"/>
        </w:rPr>
        <w:t xml:space="preserve"> make a development viable.</w:t>
      </w:r>
    </w:p>
    <w:p w14:paraId="506A3D0D" w14:textId="77777777" w:rsidR="009971A7" w:rsidRDefault="009971A7" w:rsidP="00E56022">
      <w:pPr>
        <w:rPr>
          <w:rFonts w:cs="Arial"/>
          <w:szCs w:val="24"/>
        </w:rPr>
      </w:pPr>
      <w:r w:rsidRPr="009971A7">
        <w:rPr>
          <w:rFonts w:cs="Arial"/>
          <w:szCs w:val="24"/>
        </w:rPr>
        <w:lastRenderedPageBreak/>
        <w:t xml:space="preserve">However, due to the low response rate and only one response to Part 2 of the survey, it is impossible to provide a conclusive affordable housing recommendation.  </w:t>
      </w:r>
      <w:r w:rsidRPr="009971A7">
        <w:rPr>
          <w:rFonts w:cs="Arial"/>
          <w:b/>
          <w:bCs/>
          <w:szCs w:val="24"/>
          <w:u w:val="single"/>
        </w:rPr>
        <w:t>Considering the results of the survey alone, the minimum recommendation would be for 1 x 1 bed house/bungalow for shared ownership.</w:t>
      </w:r>
      <w:r w:rsidRPr="009971A7">
        <w:rPr>
          <w:rFonts w:cs="Arial"/>
          <w:szCs w:val="24"/>
        </w:rPr>
        <w:t>   </w:t>
      </w:r>
    </w:p>
    <w:p w14:paraId="705EF60A" w14:textId="1CADE9EC" w:rsidR="009971A7" w:rsidRPr="009971A7" w:rsidRDefault="009971A7" w:rsidP="00E56022">
      <w:pPr>
        <w:rPr>
          <w:rFonts w:cs="Arial"/>
          <w:szCs w:val="24"/>
        </w:rPr>
      </w:pPr>
      <w:r w:rsidRPr="009971A7">
        <w:rPr>
          <w:rFonts w:cs="Arial"/>
          <w:szCs w:val="24"/>
        </w:rPr>
        <w:t>The Parish Council may also wish to consider the evidence of need from households registered on Hampshire Home Choice alongside this survey.  Taking into account those households</w:t>
      </w:r>
      <w:r>
        <w:rPr>
          <w:rFonts w:cs="Arial"/>
          <w:szCs w:val="24"/>
        </w:rPr>
        <w:t xml:space="preserve"> (and the 1 respondent for part 2)</w:t>
      </w:r>
      <w:r w:rsidRPr="009971A7">
        <w:rPr>
          <w:rFonts w:cs="Arial"/>
          <w:szCs w:val="24"/>
        </w:rPr>
        <w:t xml:space="preserve"> it is likely that the minimum recommendation would be:-</w:t>
      </w:r>
    </w:p>
    <w:p w14:paraId="4E225738" w14:textId="752B7EDB" w:rsidR="006B6915" w:rsidRPr="00C0699F" w:rsidRDefault="006B6915" w:rsidP="00E56022">
      <w:pPr>
        <w:rPr>
          <w:rFonts w:cs="Arial"/>
          <w:b/>
          <w:bCs/>
          <w:szCs w:val="24"/>
        </w:rPr>
      </w:pPr>
      <w:r w:rsidRPr="00C0699F">
        <w:rPr>
          <w:rFonts w:cs="Arial"/>
          <w:b/>
          <w:bCs/>
          <w:szCs w:val="24"/>
        </w:rPr>
        <w:t>Social/Affordable Rent</w:t>
      </w:r>
    </w:p>
    <w:p w14:paraId="7E437DBB" w14:textId="16C2ED65" w:rsidR="006B6915" w:rsidRPr="00C0699F" w:rsidRDefault="006B6915" w:rsidP="00E56022">
      <w:pPr>
        <w:rPr>
          <w:rFonts w:cs="Arial"/>
          <w:szCs w:val="24"/>
        </w:rPr>
      </w:pPr>
      <w:proofErr w:type="gramStart"/>
      <w:r w:rsidRPr="00C0699F">
        <w:rPr>
          <w:rFonts w:cs="Arial"/>
          <w:szCs w:val="24"/>
        </w:rPr>
        <w:t>1 bedroom</w:t>
      </w:r>
      <w:proofErr w:type="gramEnd"/>
      <w:r w:rsidRPr="00C0699F">
        <w:rPr>
          <w:rFonts w:cs="Arial"/>
          <w:szCs w:val="24"/>
        </w:rPr>
        <w:t xml:space="preserve"> x3</w:t>
      </w:r>
    </w:p>
    <w:p w14:paraId="34463046" w14:textId="3F2B04ED" w:rsidR="006B6915" w:rsidRPr="00C0699F" w:rsidRDefault="006B6915" w:rsidP="00E56022">
      <w:pPr>
        <w:rPr>
          <w:rFonts w:cs="Arial"/>
          <w:szCs w:val="24"/>
        </w:rPr>
      </w:pPr>
      <w:proofErr w:type="gramStart"/>
      <w:r w:rsidRPr="00C0699F">
        <w:rPr>
          <w:rFonts w:cs="Arial"/>
          <w:szCs w:val="24"/>
        </w:rPr>
        <w:t>2 bedroom</w:t>
      </w:r>
      <w:proofErr w:type="gramEnd"/>
      <w:r w:rsidRPr="00C0699F">
        <w:rPr>
          <w:rFonts w:cs="Arial"/>
          <w:szCs w:val="24"/>
        </w:rPr>
        <w:t xml:space="preserve"> x 2</w:t>
      </w:r>
    </w:p>
    <w:p w14:paraId="004AB5DD" w14:textId="28138087" w:rsidR="006B6915" w:rsidRPr="00C0699F" w:rsidRDefault="006B6915" w:rsidP="00E56022">
      <w:pPr>
        <w:rPr>
          <w:rFonts w:cs="Arial"/>
          <w:szCs w:val="24"/>
        </w:rPr>
      </w:pPr>
      <w:proofErr w:type="gramStart"/>
      <w:r w:rsidRPr="00C0699F">
        <w:rPr>
          <w:rFonts w:cs="Arial"/>
          <w:szCs w:val="24"/>
        </w:rPr>
        <w:t>4 bedroom</w:t>
      </w:r>
      <w:proofErr w:type="gramEnd"/>
      <w:r w:rsidRPr="00C0699F">
        <w:rPr>
          <w:rFonts w:cs="Arial"/>
          <w:szCs w:val="24"/>
        </w:rPr>
        <w:t xml:space="preserve"> x 1</w:t>
      </w:r>
    </w:p>
    <w:p w14:paraId="390C3587" w14:textId="07304040" w:rsidR="006B6915" w:rsidRPr="00C0699F" w:rsidRDefault="006B6915" w:rsidP="00E56022">
      <w:pPr>
        <w:rPr>
          <w:rFonts w:cs="Arial"/>
          <w:b/>
          <w:bCs/>
          <w:szCs w:val="24"/>
        </w:rPr>
      </w:pPr>
      <w:r w:rsidRPr="00C0699F">
        <w:rPr>
          <w:rFonts w:cs="Arial"/>
          <w:b/>
          <w:bCs/>
          <w:szCs w:val="24"/>
        </w:rPr>
        <w:t>Shared Ownership</w:t>
      </w:r>
    </w:p>
    <w:p w14:paraId="081C3F9A" w14:textId="038BC6F0" w:rsidR="006B6915" w:rsidRPr="00C0699F" w:rsidRDefault="006B6915" w:rsidP="00E56022">
      <w:pPr>
        <w:rPr>
          <w:rFonts w:cs="Arial"/>
          <w:szCs w:val="24"/>
        </w:rPr>
      </w:pPr>
      <w:r w:rsidRPr="009971A7">
        <w:rPr>
          <w:rFonts w:cs="Arial"/>
          <w:szCs w:val="24"/>
        </w:rPr>
        <w:t>1 bedroom house/bungalow x 1</w:t>
      </w:r>
    </w:p>
    <w:sectPr w:rsidR="006B6915" w:rsidRPr="00C0699F" w:rsidSect="003E02C5">
      <w:pgSz w:w="12240" w:h="2016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44076" w14:textId="77777777" w:rsidR="000950B9" w:rsidRDefault="000950B9" w:rsidP="00EC788D">
      <w:pPr>
        <w:spacing w:after="0" w:line="240" w:lineRule="auto"/>
      </w:pPr>
      <w:r>
        <w:separator/>
      </w:r>
    </w:p>
  </w:endnote>
  <w:endnote w:type="continuationSeparator" w:id="0">
    <w:p w14:paraId="0570ED67" w14:textId="77777777" w:rsidR="000950B9" w:rsidRDefault="000950B9" w:rsidP="00EC7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1C669" w14:textId="77777777" w:rsidR="000950B9" w:rsidRDefault="000950B9" w:rsidP="00EC788D">
      <w:pPr>
        <w:spacing w:after="0" w:line="240" w:lineRule="auto"/>
      </w:pPr>
      <w:r>
        <w:separator/>
      </w:r>
    </w:p>
  </w:footnote>
  <w:footnote w:type="continuationSeparator" w:id="0">
    <w:p w14:paraId="74273470" w14:textId="77777777" w:rsidR="000950B9" w:rsidRDefault="000950B9" w:rsidP="00EC788D">
      <w:pPr>
        <w:spacing w:after="0" w:line="240" w:lineRule="auto"/>
      </w:pPr>
      <w:r>
        <w:continuationSeparator/>
      </w:r>
    </w:p>
  </w:footnote>
  <w:footnote w:id="1">
    <w:p w14:paraId="320CCC13" w14:textId="77777777" w:rsidR="00EC788D" w:rsidRDefault="00EC788D" w:rsidP="00EC788D">
      <w:pPr>
        <w:pStyle w:val="FootnoteText"/>
      </w:pPr>
      <w:r>
        <w:rPr>
          <w:rStyle w:val="FootnoteReference"/>
        </w:rPr>
        <w:footnoteRef/>
      </w:r>
      <w:r>
        <w:t xml:space="preserve"> </w:t>
      </w:r>
      <w:hyperlink r:id="rId1" w:history="1">
        <w:r w:rsidRPr="00C3219C">
          <w:rPr>
            <w:rStyle w:val="Hyperlink"/>
          </w:rPr>
          <w:t>Parish Profiles | Test Valley Borough Council</w:t>
        </w:r>
      </w:hyperlink>
    </w:p>
    <w:p w14:paraId="6A2FEE73" w14:textId="2FFDD317" w:rsidR="00EC788D" w:rsidRDefault="00EC788D">
      <w:pPr>
        <w:pStyle w:val="FootnoteText"/>
      </w:pPr>
    </w:p>
  </w:footnote>
  <w:footnote w:id="2">
    <w:p w14:paraId="1C862A60" w14:textId="053FE17D" w:rsidR="008A5756" w:rsidRDefault="008A5756">
      <w:pPr>
        <w:pStyle w:val="FootnoteText"/>
      </w:pPr>
      <w:r>
        <w:rPr>
          <w:rStyle w:val="FootnoteReference"/>
        </w:rPr>
        <w:footnoteRef/>
      </w:r>
      <w:r>
        <w:t xml:space="preserve"> </w:t>
      </w:r>
      <w:hyperlink r:id="rId2" w:history="1">
        <w:r w:rsidRPr="008A5756">
          <w:rPr>
            <w:rStyle w:val="Hyperlink"/>
          </w:rPr>
          <w:t xml:space="preserve">House Prices in </w:t>
        </w:r>
        <w:proofErr w:type="spellStart"/>
        <w:r w:rsidRPr="008A5756">
          <w:rPr>
            <w:rStyle w:val="Hyperlink"/>
          </w:rPr>
          <w:t>Fyfield</w:t>
        </w:r>
        <w:proofErr w:type="spellEnd"/>
      </w:hyperlink>
    </w:p>
  </w:footnote>
  <w:footnote w:id="3">
    <w:p w14:paraId="074188BC" w14:textId="77777777" w:rsidR="003D2AC3" w:rsidRDefault="003D2AC3" w:rsidP="003D2AC3">
      <w:pPr>
        <w:pStyle w:val="FootnoteText"/>
      </w:pPr>
      <w:r>
        <w:rPr>
          <w:rStyle w:val="FootnoteReference"/>
        </w:rPr>
        <w:footnoteRef/>
      </w:r>
      <w:r>
        <w:t xml:space="preserve"> </w:t>
      </w:r>
      <w:hyperlink r:id="rId3" w:history="1">
        <w:r>
          <w:rPr>
            <w:rStyle w:val="Hyperlink"/>
          </w:rPr>
          <w:t>pt6_2 Test Valley Strategic Housing Market Assessment JGC 2022 (2).pdf</w:t>
        </w:r>
      </w:hyperlink>
    </w:p>
  </w:footnote>
  <w:footnote w:id="4">
    <w:p w14:paraId="782739D5" w14:textId="77777777" w:rsidR="003D2AC3" w:rsidRDefault="003D2AC3" w:rsidP="003D2AC3">
      <w:pPr>
        <w:pStyle w:val="FootnoteText"/>
      </w:pPr>
      <w:r>
        <w:rPr>
          <w:rStyle w:val="FootnoteReference"/>
        </w:rPr>
        <w:footnoteRef/>
      </w:r>
      <w:r>
        <w:t xml:space="preserve"> </w:t>
      </w:r>
      <w:hyperlink r:id="rId4" w:history="1">
        <w:r>
          <w:rPr>
            <w:rStyle w:val="Hyperlink"/>
          </w:rPr>
          <w:t>Employee earnings in the UK - Office for National Statistics (ons.gov.uk)</w:t>
        </w:r>
      </w:hyperlink>
    </w:p>
  </w:footnote>
  <w:footnote w:id="5">
    <w:p w14:paraId="13E2A0A9" w14:textId="77777777" w:rsidR="003D2AC3" w:rsidRDefault="003D2AC3" w:rsidP="003D2AC3">
      <w:pPr>
        <w:pStyle w:val="FootnoteText"/>
      </w:pPr>
      <w:r>
        <w:rPr>
          <w:rStyle w:val="FootnoteReference"/>
        </w:rPr>
        <w:footnoteRef/>
      </w:r>
      <w:r>
        <w:t xml:space="preserve"> </w:t>
      </w:r>
      <w:hyperlink r:id="rId5" w:history="1">
        <w:r>
          <w:rPr>
            <w:rStyle w:val="Hyperlink"/>
          </w:rPr>
          <w:t>Shared Ownership Mortgage &amp; Affordability Calculator - Legal &amp; General Affordable Homes (landgah.com)</w:t>
        </w:r>
      </w:hyperlink>
    </w:p>
  </w:footnote>
  <w:footnote w:id="6">
    <w:p w14:paraId="783A25AB" w14:textId="62441B56" w:rsidR="003D2AC3" w:rsidRDefault="003D2AC3" w:rsidP="003D2AC3">
      <w:pPr>
        <w:pStyle w:val="FootnoteText"/>
      </w:pPr>
      <w:r>
        <w:rPr>
          <w:rStyle w:val="FootnoteReference"/>
        </w:rPr>
        <w:footnoteRef/>
      </w:r>
      <w:r>
        <w:t xml:space="preserve"> </w:t>
      </w:r>
      <w:hyperlink r:id="rId6" w:history="1">
        <w:r w:rsidR="00E56022" w:rsidRPr="00E56022">
          <w:rPr>
            <w:rStyle w:val="Hyperlink"/>
          </w:rPr>
          <w:t>Local Housing Allowance Rates for postcode SP11 8</w:t>
        </w:r>
        <w:proofErr w:type="gramStart"/>
        <w:r w:rsidR="00E56022" w:rsidRPr="00E56022">
          <w:rPr>
            <w:rStyle w:val="Hyperlink"/>
          </w:rPr>
          <w:t>FN :</w:t>
        </w:r>
        <w:proofErr w:type="gramEnd"/>
        <w:r w:rsidR="00E56022" w:rsidRPr="00E56022">
          <w:rPr>
            <w:rStyle w:val="Hyperlink"/>
          </w:rPr>
          <w:t xml:space="preserve"> </w:t>
        </w:r>
        <w:proofErr w:type="spellStart"/>
        <w:r w:rsidR="00E56022" w:rsidRPr="00E56022">
          <w:rPr>
            <w:rStyle w:val="Hyperlink"/>
          </w:rPr>
          <w:t>DirectGov</w:t>
        </w:r>
        <w:proofErr w:type="spellEnd"/>
        <w:r w:rsidR="00E56022" w:rsidRPr="00E56022">
          <w:rPr>
            <w:rStyle w:val="Hyperlink"/>
          </w:rPr>
          <w:t xml:space="preserve"> - LHA Rates</w:t>
        </w:r>
      </w:hyperlink>
    </w:p>
  </w:footnote>
  <w:footnote w:id="7">
    <w:p w14:paraId="69C40CC0" w14:textId="7D81A8A8" w:rsidR="003D2AC3" w:rsidRDefault="003D2AC3" w:rsidP="003D2AC3">
      <w:pPr>
        <w:pStyle w:val="FootnoteText"/>
      </w:pPr>
      <w:r>
        <w:rPr>
          <w:rStyle w:val="FootnoteReference"/>
        </w:rPr>
        <w:footnoteRef/>
      </w:r>
      <w:r>
        <w:t xml:space="preserve"> </w:t>
      </w:r>
      <w:hyperlink r:id="rId7" w:history="1">
        <w:r w:rsidR="00F004AD" w:rsidRPr="00F004AD">
          <w:rPr>
            <w:rStyle w:val="Hyperlink"/>
          </w:rPr>
          <w:t>2024_PRP_RENTS_-briefing-notes_FINAL_V1.0.pdf</w:t>
        </w:r>
      </w:hyperlink>
    </w:p>
  </w:footnote>
  <w:footnote w:id="8">
    <w:p w14:paraId="212A16DD" w14:textId="5C199ADF" w:rsidR="003D2AC3" w:rsidRDefault="003D2AC3" w:rsidP="003D2AC3">
      <w:pPr>
        <w:pStyle w:val="FootnoteText"/>
      </w:pPr>
      <w:r>
        <w:rPr>
          <w:rStyle w:val="FootnoteReference"/>
        </w:rPr>
        <w:footnoteRef/>
      </w:r>
      <w:r>
        <w:t xml:space="preserve"> </w:t>
      </w:r>
      <w:hyperlink r:id="rId8" w:history="1">
        <w:r w:rsidR="00F004AD" w:rsidRPr="00F004AD">
          <w:rPr>
            <w:rStyle w:val="Hyperlink"/>
          </w:rPr>
          <w:t>2024_PRP_RENTS_-briefing-notes_FINAL_V1.0.pdf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C3E83E4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EC344456"/>
    <w:lvl w:ilvl="0">
      <w:start w:val="1"/>
      <w:numFmt w:val="decimal"/>
      <w:lvlText w:val="%1."/>
      <w:lvlJc w:val="left"/>
      <w:pPr>
        <w:tabs>
          <w:tab w:val="num" w:pos="643"/>
        </w:tabs>
        <w:ind w:left="643" w:hanging="360"/>
      </w:pPr>
    </w:lvl>
  </w:abstractNum>
  <w:abstractNum w:abstractNumId="2" w15:restartNumberingAfterBreak="0">
    <w:nsid w:val="FFFFFF88"/>
    <w:multiLevelType w:val="singleLevel"/>
    <w:tmpl w:val="5336D040"/>
    <w:lvl w:ilvl="0">
      <w:start w:val="1"/>
      <w:numFmt w:val="decimal"/>
      <w:lvlText w:val="%1."/>
      <w:lvlJc w:val="left"/>
      <w:pPr>
        <w:tabs>
          <w:tab w:val="num" w:pos="360"/>
        </w:tabs>
        <w:ind w:left="360" w:hanging="360"/>
      </w:pPr>
    </w:lvl>
  </w:abstractNum>
  <w:abstractNum w:abstractNumId="3" w15:restartNumberingAfterBreak="0">
    <w:nsid w:val="00D1017D"/>
    <w:multiLevelType w:val="hybridMultilevel"/>
    <w:tmpl w:val="D396D440"/>
    <w:lvl w:ilvl="0" w:tplc="B6626C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7E90DEB"/>
    <w:multiLevelType w:val="hybridMultilevel"/>
    <w:tmpl w:val="C2E68E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3374B2"/>
    <w:multiLevelType w:val="hybridMultilevel"/>
    <w:tmpl w:val="67B878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42A14"/>
    <w:multiLevelType w:val="hybridMultilevel"/>
    <w:tmpl w:val="9A7AA2F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 w15:restartNumberingAfterBreak="0">
    <w:nsid w:val="58E806DE"/>
    <w:multiLevelType w:val="hybridMultilevel"/>
    <w:tmpl w:val="FF0C0776"/>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9A027C"/>
    <w:multiLevelType w:val="multilevel"/>
    <w:tmpl w:val="C3285012"/>
    <w:lvl w:ilvl="0">
      <w:start w:val="1"/>
      <w:numFmt w:val="decimal"/>
      <w:pStyle w:val="ListNumber"/>
      <w:lvlText w:val="%1."/>
      <w:lvlJc w:val="left"/>
      <w:pPr>
        <w:ind w:left="425" w:hanging="425"/>
      </w:pPr>
      <w:rPr>
        <w:rFonts w:hint="default"/>
        <w:b w:val="0"/>
        <w:i w:val="0"/>
        <w:color w:val="auto"/>
        <w:sz w:val="18"/>
        <w:szCs w:val="18"/>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9" w15:restartNumberingAfterBreak="0">
    <w:nsid w:val="70195107"/>
    <w:multiLevelType w:val="hybridMultilevel"/>
    <w:tmpl w:val="9A7AA2FC"/>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7D3120C4"/>
    <w:multiLevelType w:val="hybridMultilevel"/>
    <w:tmpl w:val="6CC679EE"/>
    <w:lvl w:ilvl="0" w:tplc="83B6768C">
      <w:start w:val="4"/>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1138523906">
    <w:abstractNumId w:val="2"/>
  </w:num>
  <w:num w:numId="2" w16cid:durableId="765922399">
    <w:abstractNumId w:val="8"/>
  </w:num>
  <w:num w:numId="3" w16cid:durableId="973947501">
    <w:abstractNumId w:val="1"/>
  </w:num>
  <w:num w:numId="4" w16cid:durableId="1392464854">
    <w:abstractNumId w:val="8"/>
  </w:num>
  <w:num w:numId="5" w16cid:durableId="1280187592">
    <w:abstractNumId w:val="0"/>
  </w:num>
  <w:num w:numId="6" w16cid:durableId="571235650">
    <w:abstractNumId w:val="8"/>
  </w:num>
  <w:num w:numId="7" w16cid:durableId="706680065">
    <w:abstractNumId w:val="8"/>
  </w:num>
  <w:num w:numId="8" w16cid:durableId="221136337">
    <w:abstractNumId w:val="8"/>
  </w:num>
  <w:num w:numId="9" w16cid:durableId="48723132">
    <w:abstractNumId w:val="8"/>
  </w:num>
  <w:num w:numId="10" w16cid:durableId="1730884876">
    <w:abstractNumId w:val="3"/>
  </w:num>
  <w:num w:numId="11" w16cid:durableId="1827282450">
    <w:abstractNumId w:val="4"/>
  </w:num>
  <w:num w:numId="12" w16cid:durableId="248807184">
    <w:abstractNumId w:val="9"/>
  </w:num>
  <w:num w:numId="13" w16cid:durableId="1879929117">
    <w:abstractNumId w:val="10"/>
  </w:num>
  <w:num w:numId="14" w16cid:durableId="54545099">
    <w:abstractNumId w:val="5"/>
  </w:num>
  <w:num w:numId="15" w16cid:durableId="1916670811">
    <w:abstractNumId w:val="6"/>
  </w:num>
  <w:num w:numId="16" w16cid:durableId="6323672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1D8"/>
    <w:rsid w:val="00032FD8"/>
    <w:rsid w:val="00036B37"/>
    <w:rsid w:val="000950B9"/>
    <w:rsid w:val="000A15F9"/>
    <w:rsid w:val="000D0C82"/>
    <w:rsid w:val="000E0076"/>
    <w:rsid w:val="000F09E1"/>
    <w:rsid w:val="0012725C"/>
    <w:rsid w:val="00152A7D"/>
    <w:rsid w:val="00155090"/>
    <w:rsid w:val="00157562"/>
    <w:rsid w:val="00166FF7"/>
    <w:rsid w:val="001771AA"/>
    <w:rsid w:val="0019533B"/>
    <w:rsid w:val="001C7C6A"/>
    <w:rsid w:val="00227C74"/>
    <w:rsid w:val="002423E3"/>
    <w:rsid w:val="00254E03"/>
    <w:rsid w:val="00281E92"/>
    <w:rsid w:val="002C5AD2"/>
    <w:rsid w:val="00302687"/>
    <w:rsid w:val="00330185"/>
    <w:rsid w:val="003417FA"/>
    <w:rsid w:val="003563CE"/>
    <w:rsid w:val="00356F11"/>
    <w:rsid w:val="003611D8"/>
    <w:rsid w:val="00367DEF"/>
    <w:rsid w:val="0039663F"/>
    <w:rsid w:val="003D2AC3"/>
    <w:rsid w:val="003E02C5"/>
    <w:rsid w:val="003E4F26"/>
    <w:rsid w:val="00450CC8"/>
    <w:rsid w:val="004D13AE"/>
    <w:rsid w:val="004E329D"/>
    <w:rsid w:val="004E7685"/>
    <w:rsid w:val="005373A5"/>
    <w:rsid w:val="005C7828"/>
    <w:rsid w:val="00656E7B"/>
    <w:rsid w:val="00684793"/>
    <w:rsid w:val="006868C8"/>
    <w:rsid w:val="006B6915"/>
    <w:rsid w:val="006C5B51"/>
    <w:rsid w:val="006E76F5"/>
    <w:rsid w:val="0070462E"/>
    <w:rsid w:val="007815BC"/>
    <w:rsid w:val="00782BC2"/>
    <w:rsid w:val="007A666E"/>
    <w:rsid w:val="00820689"/>
    <w:rsid w:val="00862B59"/>
    <w:rsid w:val="00880711"/>
    <w:rsid w:val="00893A8F"/>
    <w:rsid w:val="008A5756"/>
    <w:rsid w:val="008A64B0"/>
    <w:rsid w:val="008C4177"/>
    <w:rsid w:val="008C64EC"/>
    <w:rsid w:val="00906C6B"/>
    <w:rsid w:val="00932A93"/>
    <w:rsid w:val="0093544E"/>
    <w:rsid w:val="00944309"/>
    <w:rsid w:val="00961460"/>
    <w:rsid w:val="00992E5E"/>
    <w:rsid w:val="009971A7"/>
    <w:rsid w:val="009B3020"/>
    <w:rsid w:val="009D5CB2"/>
    <w:rsid w:val="009F731C"/>
    <w:rsid w:val="00A00D20"/>
    <w:rsid w:val="00A21370"/>
    <w:rsid w:val="00A41A94"/>
    <w:rsid w:val="00A73EB3"/>
    <w:rsid w:val="00A771FE"/>
    <w:rsid w:val="00AA45A9"/>
    <w:rsid w:val="00AF3C06"/>
    <w:rsid w:val="00B03495"/>
    <w:rsid w:val="00B0781D"/>
    <w:rsid w:val="00B62F89"/>
    <w:rsid w:val="00B64AC3"/>
    <w:rsid w:val="00B64B0A"/>
    <w:rsid w:val="00B71A61"/>
    <w:rsid w:val="00B87919"/>
    <w:rsid w:val="00B94277"/>
    <w:rsid w:val="00BB29E2"/>
    <w:rsid w:val="00BC5345"/>
    <w:rsid w:val="00BC75AF"/>
    <w:rsid w:val="00BE1B4E"/>
    <w:rsid w:val="00C0699F"/>
    <w:rsid w:val="00C27441"/>
    <w:rsid w:val="00C73F4B"/>
    <w:rsid w:val="00C81321"/>
    <w:rsid w:val="00C943AD"/>
    <w:rsid w:val="00CB6569"/>
    <w:rsid w:val="00CD0C5E"/>
    <w:rsid w:val="00CD52CC"/>
    <w:rsid w:val="00D35493"/>
    <w:rsid w:val="00D55000"/>
    <w:rsid w:val="00D85B8A"/>
    <w:rsid w:val="00DF781B"/>
    <w:rsid w:val="00E23A8D"/>
    <w:rsid w:val="00E56022"/>
    <w:rsid w:val="00E84F83"/>
    <w:rsid w:val="00EB17EB"/>
    <w:rsid w:val="00EB2000"/>
    <w:rsid w:val="00EC788D"/>
    <w:rsid w:val="00ED534E"/>
    <w:rsid w:val="00F004AD"/>
    <w:rsid w:val="00F33278"/>
    <w:rsid w:val="00F9165D"/>
    <w:rsid w:val="00FD3FCE"/>
    <w:rsid w:val="00FD6D88"/>
    <w:rsid w:val="00FE15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96C87"/>
  <w15:chartTrackingRefBased/>
  <w15:docId w15:val="{10BDB33F-1CD1-4D28-97A9-913D818D9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iPriority="13"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1AA"/>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VBCTable">
    <w:name w:val="TVBC Table"/>
    <w:basedOn w:val="TableNormal"/>
    <w:uiPriority w:val="99"/>
    <w:rsid w:val="00FD6D88"/>
    <w:pPr>
      <w:spacing w:after="0" w:line="240" w:lineRule="auto"/>
    </w:pPr>
    <w:rPr>
      <w:rFonts w:ascii="Arial" w:hAnsi="Arial"/>
      <w:sz w:val="24"/>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clear" w:color="auto" w:fill="DEEAF6" w:themeFill="accent1" w:themeFillTint="33"/>
    </w:tcPr>
    <w:tblStylePr w:type="firstRow">
      <w:rPr>
        <w:rFonts w:ascii="Arial" w:hAnsi="Arial"/>
        <w:b/>
        <w:sz w:val="24"/>
      </w:rPr>
      <w:tblPr/>
      <w:tcPr>
        <w:shd w:val="clear" w:color="auto" w:fill="002395"/>
      </w:tcPr>
    </w:tblStylePr>
  </w:style>
  <w:style w:type="paragraph" w:customStyle="1" w:styleId="Default">
    <w:name w:val="Default"/>
    <w:link w:val="DefaultChar"/>
    <w:rsid w:val="001771AA"/>
    <w:pPr>
      <w:autoSpaceDE w:val="0"/>
      <w:autoSpaceDN w:val="0"/>
      <w:adjustRightInd w:val="0"/>
      <w:spacing w:after="0" w:line="240" w:lineRule="auto"/>
    </w:pPr>
    <w:rPr>
      <w:rFonts w:ascii="Arial" w:hAnsi="Arial" w:cs="Arial"/>
      <w:color w:val="000000"/>
      <w:sz w:val="24"/>
      <w:szCs w:val="24"/>
    </w:rPr>
  </w:style>
  <w:style w:type="character" w:customStyle="1" w:styleId="DefaultChar">
    <w:name w:val="Default Char"/>
    <w:basedOn w:val="DefaultParagraphFont"/>
    <w:link w:val="Default"/>
    <w:rsid w:val="001771AA"/>
    <w:rPr>
      <w:rFonts w:ascii="Arial" w:hAnsi="Arial" w:cs="Arial"/>
      <w:color w:val="000000"/>
      <w:sz w:val="24"/>
      <w:szCs w:val="24"/>
    </w:rPr>
  </w:style>
  <w:style w:type="paragraph" w:customStyle="1" w:styleId="paragraph">
    <w:name w:val="paragraph"/>
    <w:basedOn w:val="Normal"/>
    <w:rsid w:val="001771AA"/>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Style1">
    <w:name w:val="Style1"/>
    <w:basedOn w:val="Default"/>
    <w:link w:val="Style1Char"/>
    <w:rsid w:val="001771AA"/>
    <w:pPr>
      <w:shd w:val="clear" w:color="auto" w:fill="5B9BD5" w:themeFill="accent1"/>
    </w:pPr>
    <w:rPr>
      <w:rFonts w:ascii="Arial Bold" w:hAnsi="Arial Bold"/>
      <w:bCs/>
      <w:color w:val="FFFFFF" w:themeColor="background1"/>
      <w:sz w:val="28"/>
      <w:szCs w:val="28"/>
    </w:rPr>
  </w:style>
  <w:style w:type="character" w:customStyle="1" w:styleId="Style1Char">
    <w:name w:val="Style1 Char"/>
    <w:basedOn w:val="DefaultChar"/>
    <w:link w:val="Style1"/>
    <w:rsid w:val="001771AA"/>
    <w:rPr>
      <w:rFonts w:ascii="Arial Bold" w:hAnsi="Arial Bold" w:cs="Arial"/>
      <w:bCs/>
      <w:color w:val="FFFFFF" w:themeColor="background1"/>
      <w:sz w:val="28"/>
      <w:szCs w:val="28"/>
      <w:shd w:val="clear" w:color="auto" w:fill="5B9BD5" w:themeFill="accent1"/>
    </w:rPr>
  </w:style>
  <w:style w:type="paragraph" w:customStyle="1" w:styleId="TVBCHeader">
    <w:name w:val="TVBC Header"/>
    <w:basedOn w:val="Normal"/>
    <w:link w:val="TVBCHeaderChar"/>
    <w:qFormat/>
    <w:rsid w:val="001771AA"/>
    <w:rPr>
      <w:rFonts w:cs="Arial"/>
      <w:b/>
      <w:color w:val="002395"/>
      <w:sz w:val="32"/>
    </w:rPr>
  </w:style>
  <w:style w:type="character" w:customStyle="1" w:styleId="TVBCHeaderChar">
    <w:name w:val="TVBC Header Char"/>
    <w:basedOn w:val="DefaultParagraphFont"/>
    <w:link w:val="TVBCHeader"/>
    <w:rsid w:val="001771AA"/>
    <w:rPr>
      <w:rFonts w:ascii="Arial" w:hAnsi="Arial" w:cs="Arial"/>
      <w:b/>
      <w:color w:val="002395"/>
      <w:sz w:val="32"/>
    </w:rPr>
  </w:style>
  <w:style w:type="paragraph" w:customStyle="1" w:styleId="TVBCHeading2">
    <w:name w:val="TVBC Heading 2"/>
    <w:basedOn w:val="Normal"/>
    <w:link w:val="TVBCHeading2Char"/>
    <w:qFormat/>
    <w:rsid w:val="001771AA"/>
    <w:rPr>
      <w:rFonts w:cs="Arial"/>
      <w:b/>
      <w:i/>
      <w:color w:val="002395"/>
      <w:sz w:val="26"/>
      <w:szCs w:val="26"/>
    </w:rPr>
  </w:style>
  <w:style w:type="character" w:customStyle="1" w:styleId="TVBCHeading2Char">
    <w:name w:val="TVBC Heading 2 Char"/>
    <w:basedOn w:val="DefaultParagraphFont"/>
    <w:link w:val="TVBCHeading2"/>
    <w:rsid w:val="001771AA"/>
    <w:rPr>
      <w:rFonts w:ascii="Arial" w:hAnsi="Arial" w:cs="Arial"/>
      <w:b/>
      <w:i/>
      <w:color w:val="002395"/>
      <w:sz w:val="26"/>
      <w:szCs w:val="26"/>
    </w:rPr>
  </w:style>
  <w:style w:type="paragraph" w:styleId="FootnoteText">
    <w:name w:val="footnote text"/>
    <w:basedOn w:val="Normal"/>
    <w:link w:val="FootnoteTextChar"/>
    <w:uiPriority w:val="99"/>
    <w:unhideWhenUsed/>
    <w:qFormat/>
    <w:rsid w:val="001771AA"/>
    <w:pPr>
      <w:spacing w:after="0" w:line="240" w:lineRule="auto"/>
    </w:pPr>
    <w:rPr>
      <w:sz w:val="20"/>
      <w:szCs w:val="20"/>
    </w:rPr>
  </w:style>
  <w:style w:type="character" w:customStyle="1" w:styleId="FootnoteTextChar">
    <w:name w:val="Footnote Text Char"/>
    <w:basedOn w:val="DefaultParagraphFont"/>
    <w:link w:val="FootnoteText"/>
    <w:uiPriority w:val="99"/>
    <w:rsid w:val="001771AA"/>
    <w:rPr>
      <w:rFonts w:ascii="Arial" w:hAnsi="Arial"/>
      <w:sz w:val="20"/>
      <w:szCs w:val="20"/>
    </w:rPr>
  </w:style>
  <w:style w:type="paragraph" w:styleId="CommentText">
    <w:name w:val="annotation text"/>
    <w:basedOn w:val="Normal"/>
    <w:link w:val="CommentTextChar"/>
    <w:uiPriority w:val="99"/>
    <w:semiHidden/>
    <w:unhideWhenUsed/>
    <w:rsid w:val="001771AA"/>
    <w:pPr>
      <w:spacing w:line="240" w:lineRule="auto"/>
    </w:pPr>
    <w:rPr>
      <w:sz w:val="20"/>
      <w:szCs w:val="20"/>
    </w:rPr>
  </w:style>
  <w:style w:type="character" w:customStyle="1" w:styleId="CommentTextChar">
    <w:name w:val="Comment Text Char"/>
    <w:basedOn w:val="DefaultParagraphFont"/>
    <w:link w:val="CommentText"/>
    <w:uiPriority w:val="99"/>
    <w:semiHidden/>
    <w:rsid w:val="001771AA"/>
    <w:rPr>
      <w:rFonts w:ascii="Arial" w:hAnsi="Arial"/>
      <w:sz w:val="20"/>
      <w:szCs w:val="20"/>
    </w:rPr>
  </w:style>
  <w:style w:type="paragraph" w:styleId="Header">
    <w:name w:val="header"/>
    <w:basedOn w:val="Normal"/>
    <w:link w:val="HeaderChar"/>
    <w:uiPriority w:val="99"/>
    <w:unhideWhenUsed/>
    <w:rsid w:val="001771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71AA"/>
    <w:rPr>
      <w:rFonts w:ascii="Arial" w:hAnsi="Arial"/>
      <w:sz w:val="24"/>
    </w:rPr>
  </w:style>
  <w:style w:type="paragraph" w:styleId="Footer">
    <w:name w:val="footer"/>
    <w:basedOn w:val="Normal"/>
    <w:link w:val="FooterChar"/>
    <w:uiPriority w:val="99"/>
    <w:unhideWhenUsed/>
    <w:rsid w:val="001771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71AA"/>
    <w:rPr>
      <w:rFonts w:ascii="Arial" w:hAnsi="Arial"/>
      <w:sz w:val="24"/>
    </w:rPr>
  </w:style>
  <w:style w:type="paragraph" w:styleId="Caption">
    <w:name w:val="caption"/>
    <w:basedOn w:val="Normal"/>
    <w:next w:val="Normal"/>
    <w:uiPriority w:val="35"/>
    <w:semiHidden/>
    <w:unhideWhenUsed/>
    <w:qFormat/>
    <w:rsid w:val="001771AA"/>
    <w:pPr>
      <w:spacing w:after="200" w:line="240" w:lineRule="auto"/>
    </w:pPr>
    <w:rPr>
      <w:i/>
      <w:iCs/>
      <w:color w:val="44546A" w:themeColor="text2"/>
      <w:sz w:val="18"/>
      <w:szCs w:val="18"/>
    </w:rPr>
  </w:style>
  <w:style w:type="character" w:styleId="FootnoteReference">
    <w:name w:val="footnote reference"/>
    <w:basedOn w:val="DefaultParagraphFont"/>
    <w:uiPriority w:val="99"/>
    <w:unhideWhenUsed/>
    <w:rsid w:val="001771AA"/>
    <w:rPr>
      <w:vertAlign w:val="superscript"/>
    </w:rPr>
  </w:style>
  <w:style w:type="character" w:styleId="CommentReference">
    <w:name w:val="annotation reference"/>
    <w:basedOn w:val="DefaultParagraphFont"/>
    <w:uiPriority w:val="99"/>
    <w:semiHidden/>
    <w:unhideWhenUsed/>
    <w:rsid w:val="001771AA"/>
    <w:rPr>
      <w:sz w:val="16"/>
      <w:szCs w:val="16"/>
    </w:rPr>
  </w:style>
  <w:style w:type="character" w:styleId="LineNumber">
    <w:name w:val="line number"/>
    <w:basedOn w:val="DefaultParagraphFont"/>
    <w:uiPriority w:val="99"/>
    <w:semiHidden/>
    <w:unhideWhenUsed/>
    <w:rsid w:val="001771AA"/>
  </w:style>
  <w:style w:type="paragraph" w:styleId="ListNumber">
    <w:name w:val="List Number"/>
    <w:basedOn w:val="Normal"/>
    <w:uiPriority w:val="11"/>
    <w:qFormat/>
    <w:rsid w:val="001771AA"/>
    <w:pPr>
      <w:numPr>
        <w:numId w:val="9"/>
      </w:numPr>
      <w:spacing w:before="60" w:after="120" w:line="276" w:lineRule="auto"/>
    </w:pPr>
    <w:rPr>
      <w:rFonts w:eastAsia="Times New Roman" w:cs="Arial"/>
      <w:color w:val="000000"/>
      <w:sz w:val="16"/>
      <w:lang w:val="en-US" w:eastAsia="en-GB"/>
    </w:rPr>
  </w:style>
  <w:style w:type="paragraph" w:styleId="ListNumber2">
    <w:name w:val="List Number 2"/>
    <w:basedOn w:val="Normal"/>
    <w:uiPriority w:val="12"/>
    <w:qFormat/>
    <w:rsid w:val="001771AA"/>
    <w:pPr>
      <w:numPr>
        <w:ilvl w:val="1"/>
        <w:numId w:val="9"/>
      </w:numPr>
      <w:spacing w:before="60" w:after="120" w:line="276" w:lineRule="auto"/>
    </w:pPr>
    <w:rPr>
      <w:rFonts w:eastAsia="Times New Roman" w:cs="Arial"/>
      <w:color w:val="000000"/>
      <w:sz w:val="16"/>
      <w:lang w:eastAsia="en-GB"/>
    </w:rPr>
  </w:style>
  <w:style w:type="paragraph" w:styleId="ListNumber3">
    <w:name w:val="List Number 3"/>
    <w:basedOn w:val="Normal"/>
    <w:uiPriority w:val="13"/>
    <w:qFormat/>
    <w:rsid w:val="001771AA"/>
    <w:pPr>
      <w:numPr>
        <w:ilvl w:val="2"/>
        <w:numId w:val="9"/>
      </w:numPr>
      <w:spacing w:before="60" w:after="120" w:line="276" w:lineRule="auto"/>
    </w:pPr>
    <w:rPr>
      <w:rFonts w:eastAsia="Times New Roman" w:cs="Arial"/>
      <w:color w:val="000000"/>
      <w:sz w:val="16"/>
      <w:lang w:eastAsia="en-GB"/>
    </w:rPr>
  </w:style>
  <w:style w:type="character" w:styleId="Hyperlink">
    <w:name w:val="Hyperlink"/>
    <w:basedOn w:val="DefaultParagraphFont"/>
    <w:uiPriority w:val="99"/>
    <w:unhideWhenUsed/>
    <w:rsid w:val="001771AA"/>
    <w:rPr>
      <w:color w:val="0000FF"/>
      <w:u w:val="single"/>
    </w:rPr>
  </w:style>
  <w:style w:type="paragraph" w:styleId="NormalWeb">
    <w:name w:val="Normal (Web)"/>
    <w:basedOn w:val="Normal"/>
    <w:uiPriority w:val="99"/>
    <w:unhideWhenUsed/>
    <w:rsid w:val="001771AA"/>
    <w:pPr>
      <w:spacing w:before="100" w:beforeAutospacing="1" w:after="100" w:afterAutospacing="1" w:line="240" w:lineRule="auto"/>
    </w:pPr>
    <w:rPr>
      <w:rFonts w:ascii="Times New Roman" w:eastAsia="Times New Roman" w:hAnsi="Times New Roman" w:cs="Times New Roman"/>
      <w:szCs w:val="24"/>
      <w:lang w:eastAsia="en-GB"/>
    </w:rPr>
  </w:style>
  <w:style w:type="paragraph" w:styleId="CommentSubject">
    <w:name w:val="annotation subject"/>
    <w:basedOn w:val="CommentText"/>
    <w:next w:val="CommentText"/>
    <w:link w:val="CommentSubjectChar"/>
    <w:uiPriority w:val="99"/>
    <w:semiHidden/>
    <w:unhideWhenUsed/>
    <w:rsid w:val="001771AA"/>
    <w:rPr>
      <w:b/>
      <w:bCs/>
    </w:rPr>
  </w:style>
  <w:style w:type="character" w:customStyle="1" w:styleId="CommentSubjectChar">
    <w:name w:val="Comment Subject Char"/>
    <w:basedOn w:val="CommentTextChar"/>
    <w:link w:val="CommentSubject"/>
    <w:uiPriority w:val="99"/>
    <w:semiHidden/>
    <w:rsid w:val="001771AA"/>
    <w:rPr>
      <w:rFonts w:ascii="Arial" w:hAnsi="Arial"/>
      <w:b/>
      <w:bCs/>
      <w:sz w:val="20"/>
      <w:szCs w:val="20"/>
    </w:rPr>
  </w:style>
  <w:style w:type="paragraph" w:styleId="BalloonText">
    <w:name w:val="Balloon Text"/>
    <w:basedOn w:val="Normal"/>
    <w:link w:val="BalloonTextChar"/>
    <w:uiPriority w:val="99"/>
    <w:semiHidden/>
    <w:unhideWhenUsed/>
    <w:rsid w:val="001771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1AA"/>
    <w:rPr>
      <w:rFonts w:ascii="Segoe UI" w:hAnsi="Segoe UI" w:cs="Segoe UI"/>
      <w:sz w:val="18"/>
      <w:szCs w:val="18"/>
    </w:rPr>
  </w:style>
  <w:style w:type="table" w:styleId="TableGrid">
    <w:name w:val="Table Grid"/>
    <w:basedOn w:val="TableNormal"/>
    <w:uiPriority w:val="39"/>
    <w:rsid w:val="00177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71AA"/>
    <w:pPr>
      <w:ind w:left="720"/>
      <w:contextualSpacing/>
    </w:pPr>
  </w:style>
  <w:style w:type="table" w:styleId="PlainTable5">
    <w:name w:val="Plain Table 5"/>
    <w:basedOn w:val="TableNormal"/>
    <w:uiPriority w:val="45"/>
    <w:rsid w:val="00FD6D8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0">
    <w:name w:val="TableGrid"/>
    <w:rsid w:val="001771AA"/>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
    <w:name w:val="TableGrid1"/>
    <w:rsid w:val="001771AA"/>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
    <w:name w:val="TableGrid2"/>
    <w:rsid w:val="001771AA"/>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
    <w:name w:val="TableGrid3"/>
    <w:rsid w:val="001771AA"/>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
    <w:name w:val="TableGrid4"/>
    <w:rsid w:val="001771AA"/>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5">
    <w:name w:val="TableGrid5"/>
    <w:rsid w:val="001771AA"/>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6">
    <w:name w:val="TableGrid6"/>
    <w:rsid w:val="001771AA"/>
    <w:pPr>
      <w:spacing w:after="0" w:line="240" w:lineRule="auto"/>
    </w:pPr>
    <w:rPr>
      <w:rFonts w:eastAsiaTheme="minorEastAsia"/>
      <w:lang w:eastAsia="en-GB"/>
    </w:rPr>
    <w:tblPr>
      <w:tblCellMar>
        <w:top w:w="0" w:type="dxa"/>
        <w:left w:w="0" w:type="dxa"/>
        <w:bottom w:w="0" w:type="dxa"/>
        <w:right w:w="0" w:type="dxa"/>
      </w:tblCellMar>
    </w:tblPr>
  </w:style>
  <w:style w:type="character" w:styleId="Emphasis">
    <w:name w:val="Emphasis"/>
    <w:basedOn w:val="DefaultParagraphFont"/>
    <w:uiPriority w:val="20"/>
    <w:qFormat/>
    <w:rsid w:val="003D2AC3"/>
    <w:rPr>
      <w:i/>
      <w:iCs/>
    </w:rPr>
  </w:style>
  <w:style w:type="character" w:styleId="UnresolvedMention">
    <w:name w:val="Unresolved Mention"/>
    <w:basedOn w:val="DefaultParagraphFont"/>
    <w:uiPriority w:val="99"/>
    <w:semiHidden/>
    <w:unhideWhenUsed/>
    <w:rsid w:val="008A57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240094">
      <w:bodyDiv w:val="1"/>
      <w:marLeft w:val="0"/>
      <w:marRight w:val="0"/>
      <w:marTop w:val="0"/>
      <w:marBottom w:val="0"/>
      <w:divBdr>
        <w:top w:val="none" w:sz="0" w:space="0" w:color="auto"/>
        <w:left w:val="none" w:sz="0" w:space="0" w:color="auto"/>
        <w:bottom w:val="none" w:sz="0" w:space="0" w:color="auto"/>
        <w:right w:val="none" w:sz="0" w:space="0" w:color="auto"/>
      </w:divBdr>
    </w:div>
    <w:div w:id="386999567">
      <w:bodyDiv w:val="1"/>
      <w:marLeft w:val="0"/>
      <w:marRight w:val="0"/>
      <w:marTop w:val="0"/>
      <w:marBottom w:val="0"/>
      <w:divBdr>
        <w:top w:val="none" w:sz="0" w:space="0" w:color="auto"/>
        <w:left w:val="none" w:sz="0" w:space="0" w:color="auto"/>
        <w:bottom w:val="none" w:sz="0" w:space="0" w:color="auto"/>
        <w:right w:val="none" w:sz="0" w:space="0" w:color="auto"/>
      </w:divBdr>
    </w:div>
    <w:div w:id="828642851">
      <w:bodyDiv w:val="1"/>
      <w:marLeft w:val="0"/>
      <w:marRight w:val="0"/>
      <w:marTop w:val="0"/>
      <w:marBottom w:val="0"/>
      <w:divBdr>
        <w:top w:val="none" w:sz="0" w:space="0" w:color="auto"/>
        <w:left w:val="none" w:sz="0" w:space="0" w:color="auto"/>
        <w:bottom w:val="none" w:sz="0" w:space="0" w:color="auto"/>
        <w:right w:val="none" w:sz="0" w:space="0" w:color="auto"/>
      </w:divBdr>
    </w:div>
    <w:div w:id="1118991578">
      <w:bodyDiv w:val="1"/>
      <w:marLeft w:val="0"/>
      <w:marRight w:val="0"/>
      <w:marTop w:val="0"/>
      <w:marBottom w:val="0"/>
      <w:divBdr>
        <w:top w:val="none" w:sz="0" w:space="0" w:color="auto"/>
        <w:left w:val="none" w:sz="0" w:space="0" w:color="auto"/>
        <w:bottom w:val="none" w:sz="0" w:space="0" w:color="auto"/>
        <w:right w:val="none" w:sz="0" w:space="0" w:color="auto"/>
      </w:divBdr>
    </w:div>
    <w:div w:id="1340041268">
      <w:bodyDiv w:val="1"/>
      <w:marLeft w:val="0"/>
      <w:marRight w:val="0"/>
      <w:marTop w:val="0"/>
      <w:marBottom w:val="0"/>
      <w:divBdr>
        <w:top w:val="none" w:sz="0" w:space="0" w:color="auto"/>
        <w:left w:val="none" w:sz="0" w:space="0" w:color="auto"/>
        <w:bottom w:val="none" w:sz="0" w:space="0" w:color="auto"/>
        <w:right w:val="none" w:sz="0" w:space="0" w:color="auto"/>
      </w:divBdr>
    </w:div>
    <w:div w:id="1643458212">
      <w:bodyDiv w:val="1"/>
      <w:marLeft w:val="0"/>
      <w:marRight w:val="0"/>
      <w:marTop w:val="0"/>
      <w:marBottom w:val="0"/>
      <w:divBdr>
        <w:top w:val="none" w:sz="0" w:space="0" w:color="auto"/>
        <w:left w:val="none" w:sz="0" w:space="0" w:color="auto"/>
        <w:bottom w:val="none" w:sz="0" w:space="0" w:color="auto"/>
        <w:right w:val="none" w:sz="0" w:space="0" w:color="auto"/>
      </w:divBdr>
    </w:div>
    <w:div w:id="1755198099">
      <w:bodyDiv w:val="1"/>
      <w:marLeft w:val="0"/>
      <w:marRight w:val="0"/>
      <w:marTop w:val="0"/>
      <w:marBottom w:val="0"/>
      <w:divBdr>
        <w:top w:val="none" w:sz="0" w:space="0" w:color="auto"/>
        <w:left w:val="none" w:sz="0" w:space="0" w:color="auto"/>
        <w:bottom w:val="none" w:sz="0" w:space="0" w:color="auto"/>
        <w:right w:val="none" w:sz="0" w:space="0" w:color="auto"/>
      </w:divBdr>
    </w:div>
    <w:div w:id="1807433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chart" Target="charts/chart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media/671f8fdd4fdbe4653d6ecb5a/2024_PRP_RENTS_-briefing-notes_FINAL_V1.0.pdf" TargetMode="External"/><Relationship Id="rId3" Type="http://schemas.openxmlformats.org/officeDocument/2006/relationships/hyperlink" Target="file:///C:/Users/hhccj/Downloads/pt6_2%20Test%20Valley%20Strategic%20Housing%20Market%20Assessment%20JGC%202022%20(2).pdf" TargetMode="External"/><Relationship Id="rId7" Type="http://schemas.openxmlformats.org/officeDocument/2006/relationships/hyperlink" Target="https://assets.publishing.service.gov.uk/media/671f8fdd4fdbe4653d6ecb5a/2024_PRP_RENTS_-briefing-notes_FINAL_V1.0.pdf" TargetMode="External"/><Relationship Id="rId2" Type="http://schemas.openxmlformats.org/officeDocument/2006/relationships/hyperlink" Target="https://www.rightmove.co.uk/house-prices/fyfield-10434.html" TargetMode="External"/><Relationship Id="rId1" Type="http://schemas.openxmlformats.org/officeDocument/2006/relationships/hyperlink" Target="https://www.testvalley.gov.uk/communityandleisure/my-local-area-new/parish-profiles" TargetMode="External"/><Relationship Id="rId6" Type="http://schemas.openxmlformats.org/officeDocument/2006/relationships/hyperlink" Target="https://lha-direct.voa.gov.uk/SearchResults.aspx?Postcode=sp11%2b8fn&amp;LHACategory=999&amp;Month=6&amp;Year=2025&amp;SearchPageParameters=true" TargetMode="External"/><Relationship Id="rId5" Type="http://schemas.openxmlformats.org/officeDocument/2006/relationships/hyperlink" Target="https://landgah.com/shared-ownership/help-advice/affordability-calculator/" TargetMode="External"/><Relationship Id="rId4" Type="http://schemas.openxmlformats.org/officeDocument/2006/relationships/hyperlink" Target="https://www.ons.gov.uk/employmentandlabourmarket/peopleinwork/earningsandworkinghours/bulletins/annualsurveyofhoursandearnings/2023"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Main home residence, length of time.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AD-4CE4-943A-409112057D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AD-4CE4-943A-409112057D4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AD-4CE4-943A-409112057D4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7AD-4CE4-943A-409112057D4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Less than 2 years</c:v>
                </c:pt>
                <c:pt idx="1">
                  <c:v>2-5 years</c:v>
                </c:pt>
                <c:pt idx="2">
                  <c:v>6-10 years</c:v>
                </c:pt>
                <c:pt idx="3">
                  <c:v>More than 10+ years</c:v>
                </c:pt>
              </c:strCache>
            </c:strRef>
          </c:cat>
          <c:val>
            <c:numRef>
              <c:f>Sheet1!$B$2:$B$5</c:f>
              <c:numCache>
                <c:formatCode>0.00%</c:formatCode>
                <c:ptCount val="4"/>
                <c:pt idx="0">
                  <c:v>7.0000000000000007E-2</c:v>
                </c:pt>
                <c:pt idx="1">
                  <c:v>7.0000000000000007E-2</c:v>
                </c:pt>
                <c:pt idx="2">
                  <c:v>7.0000000000000007E-2</c:v>
                </c:pt>
                <c:pt idx="3">
                  <c:v>0.79</c:v>
                </c:pt>
              </c:numCache>
            </c:numRef>
          </c:val>
          <c:extLst>
            <c:ext xmlns:c16="http://schemas.microsoft.com/office/drawing/2014/chart" uri="{C3380CC4-5D6E-409C-BE32-E72D297353CC}">
              <c16:uniqueId val="{00000008-07AD-4CE4-943A-409112057D4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Q17 </a:t>
            </a:r>
            <a:r>
              <a:rPr lang="en-GB" sz="1400" b="0" i="0" u="none" strike="noStrike" baseline="0">
                <a:effectLst/>
              </a:rPr>
              <a:t>How many homes would you support being built over the next 15 years?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tx>
            <c:strRef>
              <c:f>Sheet1!$B$1</c:f>
              <c:strCache>
                <c:ptCount val="1"/>
                <c:pt idx="0">
                  <c:v>Q17</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997-4D3E-B366-D7E3AFE0B9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997-4D3E-B366-D7E3AFE0B9E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997-4D3E-B366-D7E3AFE0B9E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997-4D3E-B366-D7E3AFE0B9E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997-4D3E-B366-D7E3AFE0B9E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997-4D3E-B366-D7E3AFE0B9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1 to 3</c:v>
                </c:pt>
                <c:pt idx="1">
                  <c:v>4 to 10</c:v>
                </c:pt>
                <c:pt idx="2">
                  <c:v>11 to 20</c:v>
                </c:pt>
                <c:pt idx="3">
                  <c:v>21 to 40</c:v>
                </c:pt>
                <c:pt idx="4">
                  <c:v>41+</c:v>
                </c:pt>
                <c:pt idx="5">
                  <c:v>None</c:v>
                </c:pt>
              </c:strCache>
            </c:strRef>
          </c:cat>
          <c:val>
            <c:numRef>
              <c:f>Sheet1!$B$2:$B$7</c:f>
              <c:numCache>
                <c:formatCode>0.00%</c:formatCode>
                <c:ptCount val="6"/>
                <c:pt idx="0">
                  <c:v>0.1</c:v>
                </c:pt>
                <c:pt idx="1">
                  <c:v>0.13</c:v>
                </c:pt>
                <c:pt idx="2">
                  <c:v>0.13</c:v>
                </c:pt>
                <c:pt idx="3">
                  <c:v>0</c:v>
                </c:pt>
                <c:pt idx="4">
                  <c:v>7.0000000000000007E-2</c:v>
                </c:pt>
                <c:pt idx="5">
                  <c:v>0.56999999999999995</c:v>
                </c:pt>
              </c:numCache>
            </c:numRef>
          </c:val>
          <c:extLst>
            <c:ext xmlns:c16="http://schemas.microsoft.com/office/drawing/2014/chart" uri="{C3380CC4-5D6E-409C-BE32-E72D297353CC}">
              <c16:uniqueId val="{0000000C-9997-4D3E-B366-D7E3AFE0B9E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PersistId xmlns="0999fea4-97f9-4a43-998a-0b9ea67ebf33" xsi:nil="true"/>
    <_dlc_DocId xmlns="0999fea4-97f9-4a43-998a-0b9ea67ebf33">EWS7T5JXUECJ-306479528-31031</_dlc_DocId>
    <_dlc_DocIdUrl xmlns="0999fea4-97f9-4a43-998a-0b9ea67ebf33">
      <Url>http://testvalleyintranet/sites/HEH/ho/_layouts/15/DocIdRedir.aspx?ID=EWS7T5JXUECJ-306479528-31031</Url>
      <Description>EWS7T5JXUECJ-306479528-31031</Description>
    </_dlc_DocIdUrl>
  </documentManagement>
</p:properties>
</file>

<file path=customXml/item3.xml><?xml version="1.0" encoding="utf-8"?>
<?mso-contentType ?>
<FormTemplates xmlns="http://schemas.microsoft.com/sharepoint/v3/contenttype/form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24BFFC2AADCE834EB07F50F4FF01BF10" ma:contentTypeVersion="66" ma:contentTypeDescription="Create a new document." ma:contentTypeScope="" ma:versionID="51f569b167dd84be22741ebe604ab880">
  <xsd:schema xmlns:xsd="http://www.w3.org/2001/XMLSchema" xmlns:xs="http://www.w3.org/2001/XMLSchema" xmlns:p="http://schemas.microsoft.com/office/2006/metadata/properties" xmlns:ns2="0999fea4-97f9-4a43-998a-0b9ea67ebf33" targetNamespace="http://schemas.microsoft.com/office/2006/metadata/properties" ma:root="true" ma:fieldsID="2b0746a499dbf79ed183165dc82bb157" ns2:_="">
    <xsd:import namespace="0999fea4-97f9-4a43-998a-0b9ea67ebf3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99fea4-97f9-4a43-998a-0b9ea67ebf3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E3FD88-4E96-44EA-A520-48C7D5B24369}">
  <ds:schemaRefs>
    <ds:schemaRef ds:uri="http://schemas.openxmlformats.org/officeDocument/2006/bibliography"/>
  </ds:schemaRefs>
</ds:datastoreItem>
</file>

<file path=customXml/itemProps2.xml><?xml version="1.0" encoding="utf-8"?>
<ds:datastoreItem xmlns:ds="http://schemas.openxmlformats.org/officeDocument/2006/customXml" ds:itemID="{B1B6B21F-3849-40D5-BD40-56131B2DA212}">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0999fea4-97f9-4a43-998a-0b9ea67ebf33"/>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804E7F9-7A72-4B26-BD38-D652C07D95AF}">
  <ds:schemaRefs>
    <ds:schemaRef ds:uri="http://schemas.microsoft.com/sharepoint/v3/contenttype/forms"/>
  </ds:schemaRefs>
</ds:datastoreItem>
</file>

<file path=customXml/itemProps4.xml><?xml version="1.0" encoding="utf-8"?>
<ds:datastoreItem xmlns:ds="http://schemas.openxmlformats.org/officeDocument/2006/customXml" ds:itemID="{4CE79642-A9CF-4BBB-997A-7DDD0EF0F1B0}">
  <ds:schemaRefs>
    <ds:schemaRef ds:uri="http://schemas.microsoft.com/sharepoint/events"/>
  </ds:schemaRefs>
</ds:datastoreItem>
</file>

<file path=customXml/itemProps5.xml><?xml version="1.0" encoding="utf-8"?>
<ds:datastoreItem xmlns:ds="http://schemas.openxmlformats.org/officeDocument/2006/customXml" ds:itemID="{22085025-8E25-4705-B08A-89EA4F428F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99fea4-97f9-4a43-998a-0b9ea67ebf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4664</Words>
  <Characters>22438</Characters>
  <Application>Microsoft Office Word</Application>
  <DocSecurity>4</DocSecurity>
  <Lines>975</Lines>
  <Paragraphs>661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Strickland, Lee</dc:creator>
  <cp:keywords/>
  <dc:description/>
  <cp:lastModifiedBy>Jenkins, Clare</cp:lastModifiedBy>
  <cp:revision>2</cp:revision>
  <dcterms:created xsi:type="dcterms:W3CDTF">2025-10-13T06:59:00Z</dcterms:created>
  <dcterms:modified xsi:type="dcterms:W3CDTF">2025-10-13T06:59:00Z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0x01010024BFFC2AADCE834EB07F50F4FF01BF10</vt:lpwstr>
  </property>
  <property fmtid="{D5CDD505-2E9C-101B-9397-08002B2CF9AE}" pid="3" name="_dlc_DocIdItemGuid">
    <vt:lpwstr>54bf10df-54e4-4ca3-9360-a99f9e5594c2</vt:lpwstr>
  </property>
</Properties>
</file>