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40460" w14:textId="77777777" w:rsidR="0014183F" w:rsidRPr="00314AD4" w:rsidRDefault="002758CF" w:rsidP="00625728">
      <w:pPr>
        <w:tabs>
          <w:tab w:val="left" w:pos="-709"/>
        </w:tabs>
        <w:ind w:right="36"/>
        <w:jc w:val="center"/>
        <w:rPr>
          <w:rFonts w:ascii="Arial" w:hAnsi="Arial" w:cs="Arial"/>
          <w:b/>
          <w:caps/>
          <w:sz w:val="22"/>
          <w:szCs w:val="22"/>
        </w:rPr>
      </w:pPr>
      <w:r w:rsidRPr="00314AD4">
        <w:rPr>
          <w:rFonts w:ascii="Arial" w:hAnsi="Arial" w:cs="Arial"/>
          <w:b/>
          <w:caps/>
          <w:sz w:val="22"/>
          <w:szCs w:val="22"/>
        </w:rPr>
        <w:t>Test Valley Borough Council</w:t>
      </w:r>
    </w:p>
    <w:p w14:paraId="22940461" w14:textId="77777777" w:rsidR="002758CF" w:rsidRPr="00F63E47" w:rsidRDefault="002758CF" w:rsidP="002758CF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Planning and Compulsory Purchase Act 2004</w:t>
      </w:r>
    </w:p>
    <w:p w14:paraId="22940462" w14:textId="77777777" w:rsidR="002758CF" w:rsidRPr="00F63E47" w:rsidRDefault="002758CF" w:rsidP="00F3171A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Town and Cou</w:t>
      </w:r>
      <w:r w:rsidR="00F3171A">
        <w:rPr>
          <w:rFonts w:ascii="Arial" w:hAnsi="Arial" w:cs="Arial"/>
          <w:b/>
          <w:sz w:val="22"/>
          <w:szCs w:val="22"/>
        </w:rPr>
        <w:t>ntry Planning (Local Planning</w:t>
      </w:r>
      <w:r w:rsidRPr="00F63E47">
        <w:rPr>
          <w:rFonts w:ascii="Arial" w:hAnsi="Arial" w:cs="Arial"/>
          <w:b/>
          <w:sz w:val="22"/>
          <w:szCs w:val="22"/>
        </w:rPr>
        <w:t>) (England</w:t>
      </w:r>
      <w:r w:rsidR="00625728" w:rsidRPr="00F63E47">
        <w:rPr>
          <w:rFonts w:ascii="Arial" w:hAnsi="Arial" w:cs="Arial"/>
          <w:b/>
          <w:sz w:val="22"/>
          <w:szCs w:val="22"/>
        </w:rPr>
        <w:t xml:space="preserve">) Regulations </w:t>
      </w:r>
      <w:r w:rsidR="00F3171A">
        <w:rPr>
          <w:rFonts w:ascii="Arial" w:hAnsi="Arial" w:cs="Arial"/>
          <w:b/>
          <w:sz w:val="22"/>
          <w:szCs w:val="22"/>
        </w:rPr>
        <w:t>2012</w:t>
      </w:r>
    </w:p>
    <w:p w14:paraId="22940463" w14:textId="77777777" w:rsidR="002758CF" w:rsidRDefault="002758CF" w:rsidP="002758CF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Notice of Public Participation (Regul</w:t>
      </w:r>
      <w:r w:rsidR="00F3171A">
        <w:rPr>
          <w:rFonts w:ascii="Arial" w:hAnsi="Arial" w:cs="Arial"/>
          <w:b/>
          <w:sz w:val="22"/>
          <w:szCs w:val="22"/>
        </w:rPr>
        <w:t>ation 12</w:t>
      </w:r>
      <w:r w:rsidRPr="00F63E47">
        <w:rPr>
          <w:rFonts w:ascii="Arial" w:hAnsi="Arial" w:cs="Arial"/>
          <w:b/>
          <w:sz w:val="22"/>
          <w:szCs w:val="22"/>
        </w:rPr>
        <w:t>)</w:t>
      </w:r>
    </w:p>
    <w:p w14:paraId="22940464" w14:textId="77777777" w:rsidR="008F655A" w:rsidRPr="00F63E47" w:rsidRDefault="008F655A" w:rsidP="002758CF">
      <w:pPr>
        <w:jc w:val="center"/>
        <w:rPr>
          <w:rFonts w:ascii="Arial" w:hAnsi="Arial" w:cs="Arial"/>
          <w:b/>
          <w:sz w:val="22"/>
          <w:szCs w:val="22"/>
        </w:rPr>
      </w:pPr>
    </w:p>
    <w:p w14:paraId="22940465" w14:textId="77777777" w:rsidR="00E104BA" w:rsidRDefault="0014183F" w:rsidP="00083E80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Draft</w:t>
      </w:r>
      <w:r w:rsidR="00083E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C5F76">
        <w:rPr>
          <w:rFonts w:ascii="Arial" w:hAnsi="Arial" w:cs="Arial"/>
          <w:b/>
          <w:sz w:val="22"/>
          <w:szCs w:val="22"/>
        </w:rPr>
        <w:t>Ampfield</w:t>
      </w:r>
      <w:proofErr w:type="spellEnd"/>
      <w:r w:rsidR="00083E80">
        <w:rPr>
          <w:rFonts w:ascii="Arial" w:hAnsi="Arial" w:cs="Arial"/>
          <w:b/>
          <w:sz w:val="22"/>
          <w:szCs w:val="22"/>
        </w:rPr>
        <w:t xml:space="preserve"> </w:t>
      </w:r>
      <w:r w:rsidR="002758CF" w:rsidRPr="00F63E47">
        <w:rPr>
          <w:rFonts w:ascii="Arial" w:hAnsi="Arial" w:cs="Arial"/>
          <w:b/>
          <w:sz w:val="22"/>
          <w:szCs w:val="22"/>
        </w:rPr>
        <w:t>Village Design Statement</w:t>
      </w:r>
    </w:p>
    <w:p w14:paraId="22940466" w14:textId="77777777" w:rsidR="008F655A" w:rsidRDefault="008F655A" w:rsidP="002758CF">
      <w:pPr>
        <w:jc w:val="center"/>
        <w:rPr>
          <w:rFonts w:ascii="Arial" w:hAnsi="Arial" w:cs="Arial"/>
          <w:b/>
          <w:sz w:val="22"/>
          <w:szCs w:val="22"/>
        </w:rPr>
      </w:pPr>
    </w:p>
    <w:p w14:paraId="22940467" w14:textId="77777777" w:rsidR="002758CF" w:rsidRPr="00F63E47" w:rsidRDefault="00AA6456" w:rsidP="002758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Planning Document</w:t>
      </w:r>
    </w:p>
    <w:p w14:paraId="22940468" w14:textId="77777777" w:rsidR="002758CF" w:rsidRPr="006E274C" w:rsidRDefault="002758CF" w:rsidP="002758CF">
      <w:pPr>
        <w:jc w:val="center"/>
        <w:rPr>
          <w:rFonts w:ascii="Arial" w:hAnsi="Arial" w:cs="Arial"/>
          <w:b/>
          <w:szCs w:val="24"/>
        </w:rPr>
      </w:pPr>
    </w:p>
    <w:p w14:paraId="22940469" w14:textId="77777777" w:rsidR="002758CF" w:rsidRDefault="00083E80" w:rsidP="00555B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2758CF" w:rsidRPr="00F63E47">
        <w:rPr>
          <w:rFonts w:ascii="Arial" w:hAnsi="Arial" w:cs="Arial"/>
          <w:sz w:val="22"/>
          <w:szCs w:val="22"/>
        </w:rPr>
        <w:t xml:space="preserve">Village Design Statement (VDS) to provide design guidance for the </w:t>
      </w:r>
      <w:r w:rsidR="0014183F" w:rsidRPr="00F63E47">
        <w:rPr>
          <w:rFonts w:ascii="Arial" w:hAnsi="Arial" w:cs="Arial"/>
          <w:sz w:val="22"/>
          <w:szCs w:val="22"/>
        </w:rPr>
        <w:t xml:space="preserve">Parish of </w:t>
      </w:r>
      <w:proofErr w:type="spellStart"/>
      <w:r w:rsidR="005C5F76">
        <w:rPr>
          <w:rFonts w:ascii="Arial" w:hAnsi="Arial" w:cs="Arial"/>
          <w:sz w:val="22"/>
          <w:szCs w:val="22"/>
        </w:rPr>
        <w:t>Ampfield</w:t>
      </w:r>
      <w:proofErr w:type="spellEnd"/>
      <w:r>
        <w:rPr>
          <w:rFonts w:ascii="Arial" w:hAnsi="Arial" w:cs="Arial"/>
          <w:sz w:val="22"/>
          <w:szCs w:val="22"/>
        </w:rPr>
        <w:t xml:space="preserve"> has</w:t>
      </w:r>
      <w:r w:rsidR="002758CF" w:rsidRPr="00F63E47">
        <w:rPr>
          <w:rFonts w:ascii="Arial" w:hAnsi="Arial" w:cs="Arial"/>
          <w:sz w:val="22"/>
          <w:szCs w:val="22"/>
        </w:rPr>
        <w:t xml:space="preserve"> </w:t>
      </w:r>
      <w:r w:rsidR="00E104B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een prepared.  If and when this</w:t>
      </w:r>
      <w:r w:rsidR="002758CF" w:rsidRPr="00F63E47">
        <w:rPr>
          <w:rFonts w:ascii="Arial" w:hAnsi="Arial" w:cs="Arial"/>
          <w:sz w:val="22"/>
          <w:szCs w:val="22"/>
        </w:rPr>
        <w:t xml:space="preserve"> document</w:t>
      </w:r>
      <w:r>
        <w:rPr>
          <w:rFonts w:ascii="Arial" w:hAnsi="Arial" w:cs="Arial"/>
          <w:sz w:val="22"/>
          <w:szCs w:val="22"/>
        </w:rPr>
        <w:t xml:space="preserve"> is</w:t>
      </w:r>
      <w:r w:rsidR="002758CF" w:rsidRPr="00F63E47">
        <w:rPr>
          <w:rFonts w:ascii="Arial" w:hAnsi="Arial" w:cs="Arial"/>
          <w:sz w:val="22"/>
          <w:szCs w:val="22"/>
        </w:rPr>
        <w:t xml:space="preserve"> adopted as a Supplementary Planning Document (SPD) by </w:t>
      </w:r>
      <w:r w:rsidR="008F655A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st Valley Borough Council, it </w:t>
      </w:r>
      <w:r w:rsidR="002758CF" w:rsidRPr="00F63E47">
        <w:rPr>
          <w:rFonts w:ascii="Arial" w:hAnsi="Arial" w:cs="Arial"/>
          <w:sz w:val="22"/>
          <w:szCs w:val="22"/>
        </w:rPr>
        <w:t>will form part of the Local Development Framework</w:t>
      </w:r>
      <w:r w:rsidR="0012047D" w:rsidRPr="00F63E47">
        <w:rPr>
          <w:rFonts w:ascii="Arial" w:hAnsi="Arial" w:cs="Arial"/>
          <w:sz w:val="22"/>
          <w:szCs w:val="22"/>
        </w:rPr>
        <w:t>s</w:t>
      </w:r>
      <w:r w:rsidR="002758CF" w:rsidRPr="00F63E47">
        <w:rPr>
          <w:rFonts w:ascii="Arial" w:hAnsi="Arial" w:cs="Arial"/>
          <w:sz w:val="22"/>
          <w:szCs w:val="22"/>
        </w:rPr>
        <w:t xml:space="preserve"> (LDF) for that area.  The LDF</w:t>
      </w:r>
      <w:r w:rsidR="0028639E" w:rsidRPr="00F63E47">
        <w:rPr>
          <w:rFonts w:ascii="Arial" w:hAnsi="Arial" w:cs="Arial"/>
          <w:sz w:val="22"/>
          <w:szCs w:val="22"/>
        </w:rPr>
        <w:t xml:space="preserve"> form</w:t>
      </w:r>
      <w:r w:rsidR="00F3171A">
        <w:rPr>
          <w:rFonts w:ascii="Arial" w:hAnsi="Arial" w:cs="Arial"/>
          <w:sz w:val="22"/>
          <w:szCs w:val="22"/>
        </w:rPr>
        <w:t>s</w:t>
      </w:r>
      <w:r w:rsidR="002758CF" w:rsidRPr="00F63E47">
        <w:rPr>
          <w:rFonts w:ascii="Arial" w:hAnsi="Arial" w:cs="Arial"/>
          <w:sz w:val="22"/>
          <w:szCs w:val="22"/>
        </w:rPr>
        <w:t xml:space="preserve"> the basis for decisions on land-use planning affecting that area. </w:t>
      </w:r>
    </w:p>
    <w:p w14:paraId="78527D27" w14:textId="4A093779" w:rsidR="000436C2" w:rsidRDefault="000436C2" w:rsidP="00555BCA">
      <w:pPr>
        <w:jc w:val="both"/>
        <w:rPr>
          <w:rFonts w:ascii="Arial" w:hAnsi="Arial" w:cs="Arial"/>
          <w:sz w:val="22"/>
          <w:szCs w:val="22"/>
        </w:rPr>
      </w:pPr>
    </w:p>
    <w:p w14:paraId="2294046B" w14:textId="77777777" w:rsidR="00686B65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>Copies of the draft SPD are available for public inspection</w:t>
      </w:r>
      <w:r w:rsidR="00686B65" w:rsidRPr="00F63E47">
        <w:rPr>
          <w:rFonts w:ascii="Arial" w:hAnsi="Arial" w:cs="Arial"/>
          <w:sz w:val="22"/>
          <w:szCs w:val="22"/>
        </w:rPr>
        <w:t xml:space="preserve"> </w:t>
      </w:r>
      <w:r w:rsidRPr="00F63E47">
        <w:rPr>
          <w:rFonts w:ascii="Arial" w:hAnsi="Arial" w:cs="Arial"/>
          <w:sz w:val="22"/>
          <w:szCs w:val="22"/>
        </w:rPr>
        <w:t>at the following</w:t>
      </w:r>
      <w:r w:rsidR="00F3171A">
        <w:rPr>
          <w:rFonts w:ascii="Arial" w:hAnsi="Arial" w:cs="Arial"/>
          <w:sz w:val="22"/>
          <w:szCs w:val="22"/>
        </w:rPr>
        <w:t xml:space="preserve"> Council offices between the hours of 08.30 and 17.00 Monday to Thursday and 08.30 and 16.30 on Friday</w:t>
      </w:r>
      <w:r w:rsidR="00686B65" w:rsidRPr="00F63E47">
        <w:rPr>
          <w:rFonts w:ascii="Arial" w:hAnsi="Arial" w:cs="Arial"/>
          <w:sz w:val="22"/>
          <w:szCs w:val="22"/>
        </w:rPr>
        <w:t>:</w:t>
      </w:r>
    </w:p>
    <w:p w14:paraId="2294046C" w14:textId="77777777" w:rsidR="002758CF" w:rsidRPr="00F63E47" w:rsidRDefault="002758CF" w:rsidP="00555B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Beech Hurst, </w:t>
      </w:r>
      <w:proofErr w:type="spellStart"/>
      <w:smartTag w:uri="urn:schemas-microsoft-com:office:smarttags" w:element="address">
        <w:smartTag w:uri="urn:schemas-microsoft-com:office:smarttags" w:element="Street">
          <w:r w:rsidRPr="00F63E47">
            <w:rPr>
              <w:rFonts w:ascii="Arial" w:hAnsi="Arial" w:cs="Arial"/>
              <w:sz w:val="22"/>
              <w:szCs w:val="22"/>
            </w:rPr>
            <w:t>Weyhill</w:t>
          </w:r>
          <w:proofErr w:type="spellEnd"/>
          <w:r w:rsidRPr="00F63E47">
            <w:rPr>
              <w:rFonts w:ascii="Arial" w:hAnsi="Arial" w:cs="Arial"/>
              <w:sz w:val="22"/>
              <w:szCs w:val="22"/>
            </w:rPr>
            <w:t xml:space="preserve"> Road</w:t>
          </w:r>
        </w:smartTag>
        <w:r w:rsidRPr="00F63E47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City">
          <w:r w:rsidRPr="00F63E47">
            <w:rPr>
              <w:rFonts w:ascii="Arial" w:hAnsi="Arial" w:cs="Arial"/>
              <w:sz w:val="22"/>
              <w:szCs w:val="22"/>
            </w:rPr>
            <w:t>ANDOVER</w:t>
          </w:r>
        </w:smartTag>
      </w:smartTag>
      <w:r w:rsidRPr="00F63E47">
        <w:rPr>
          <w:rFonts w:ascii="Arial" w:hAnsi="Arial" w:cs="Arial"/>
          <w:sz w:val="22"/>
          <w:szCs w:val="22"/>
        </w:rPr>
        <w:t>, Hampshire SP10 3AJ</w:t>
      </w:r>
      <w:r w:rsidR="00D1634F" w:rsidRPr="00F63E47">
        <w:rPr>
          <w:rFonts w:ascii="Arial" w:hAnsi="Arial" w:cs="Arial"/>
          <w:sz w:val="22"/>
          <w:szCs w:val="22"/>
        </w:rPr>
        <w:t xml:space="preserve">, and </w:t>
      </w:r>
    </w:p>
    <w:p w14:paraId="2294046D" w14:textId="77777777" w:rsidR="002758CF" w:rsidRPr="00F63E47" w:rsidRDefault="00F3171A" w:rsidP="00555BCA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Former Magistrates Court, Church Street</w:t>
      </w:r>
      <w:r w:rsidR="002758CF" w:rsidRPr="00F63E47">
        <w:rPr>
          <w:rFonts w:ascii="Arial" w:hAnsi="Arial" w:cs="Arial"/>
          <w:sz w:val="22"/>
          <w:szCs w:val="22"/>
        </w:rPr>
        <w:t>, ROMSEY, Ham</w:t>
      </w:r>
      <w:r>
        <w:rPr>
          <w:rFonts w:ascii="Arial" w:hAnsi="Arial" w:cs="Arial"/>
          <w:sz w:val="22"/>
          <w:szCs w:val="22"/>
        </w:rPr>
        <w:t>pshire SO51 8AQ</w:t>
      </w:r>
    </w:p>
    <w:p w14:paraId="2294046E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2294046F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The draft SPD can also be </w:t>
      </w:r>
      <w:r w:rsidR="00CF0939" w:rsidRPr="00F63E47">
        <w:rPr>
          <w:rFonts w:ascii="Arial" w:hAnsi="Arial" w:cs="Arial"/>
          <w:sz w:val="22"/>
          <w:szCs w:val="22"/>
        </w:rPr>
        <w:t xml:space="preserve">viewed on the Council’s website </w:t>
      </w:r>
      <w:hyperlink r:id="rId9" w:history="1">
        <w:r w:rsidR="00F3171A" w:rsidRPr="002902CE">
          <w:rPr>
            <w:rStyle w:val="Hyperlink"/>
            <w:rFonts w:ascii="Arial" w:hAnsi="Arial" w:cs="Arial"/>
            <w:sz w:val="22"/>
            <w:szCs w:val="22"/>
          </w:rPr>
          <w:t>www.testvalley.gov.uk</w:t>
        </w:r>
      </w:hyperlink>
      <w:r w:rsidR="00F3171A">
        <w:rPr>
          <w:rFonts w:ascii="Arial" w:hAnsi="Arial" w:cs="Arial"/>
          <w:sz w:val="22"/>
          <w:szCs w:val="22"/>
        </w:rPr>
        <w:t xml:space="preserve"> </w:t>
      </w:r>
      <w:r w:rsidRPr="00F63E47">
        <w:rPr>
          <w:rFonts w:ascii="Arial" w:hAnsi="Arial" w:cs="Arial"/>
          <w:sz w:val="22"/>
          <w:szCs w:val="22"/>
        </w:rPr>
        <w:t xml:space="preserve">and during library opening times at local libraries at Romsey, North </w:t>
      </w:r>
      <w:proofErr w:type="spellStart"/>
      <w:r w:rsidRPr="00F63E47">
        <w:rPr>
          <w:rFonts w:ascii="Arial" w:hAnsi="Arial" w:cs="Arial"/>
          <w:sz w:val="22"/>
          <w:szCs w:val="22"/>
        </w:rPr>
        <w:t>Baddesley</w:t>
      </w:r>
      <w:proofErr w:type="spellEnd"/>
      <w:r w:rsidRPr="00F63E47">
        <w:rPr>
          <w:rFonts w:ascii="Arial" w:hAnsi="Arial" w:cs="Arial"/>
          <w:sz w:val="22"/>
          <w:szCs w:val="22"/>
        </w:rPr>
        <w:t xml:space="preserve">, Chandler’s Ford and </w:t>
      </w:r>
      <w:proofErr w:type="spellStart"/>
      <w:r w:rsidRPr="00F63E47">
        <w:rPr>
          <w:rFonts w:ascii="Arial" w:hAnsi="Arial" w:cs="Arial"/>
          <w:sz w:val="22"/>
          <w:szCs w:val="22"/>
        </w:rPr>
        <w:t>Lordshill</w:t>
      </w:r>
      <w:proofErr w:type="spellEnd"/>
      <w:r w:rsidRPr="00F63E47">
        <w:rPr>
          <w:rFonts w:ascii="Arial" w:hAnsi="Arial" w:cs="Arial"/>
          <w:sz w:val="22"/>
          <w:szCs w:val="22"/>
        </w:rPr>
        <w:t xml:space="preserve">.  </w:t>
      </w:r>
    </w:p>
    <w:p w14:paraId="22940470" w14:textId="77777777" w:rsidR="00F3171A" w:rsidRDefault="00F3171A" w:rsidP="00555BCA">
      <w:pPr>
        <w:jc w:val="both"/>
        <w:rPr>
          <w:rFonts w:ascii="Arial" w:hAnsi="Arial" w:cs="Arial"/>
          <w:sz w:val="22"/>
          <w:szCs w:val="22"/>
        </w:rPr>
      </w:pPr>
    </w:p>
    <w:p w14:paraId="22940471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Representations </w:t>
      </w:r>
      <w:r w:rsidR="00F3171A">
        <w:rPr>
          <w:rFonts w:ascii="Arial" w:hAnsi="Arial" w:cs="Arial"/>
          <w:sz w:val="22"/>
          <w:szCs w:val="22"/>
        </w:rPr>
        <w:t>can be made by either</w:t>
      </w:r>
      <w:r w:rsidRPr="00F63E47">
        <w:rPr>
          <w:rFonts w:ascii="Arial" w:hAnsi="Arial" w:cs="Arial"/>
          <w:sz w:val="22"/>
          <w:szCs w:val="22"/>
        </w:rPr>
        <w:t>:</w:t>
      </w:r>
    </w:p>
    <w:p w14:paraId="22940472" w14:textId="77777777" w:rsidR="002758CF" w:rsidRPr="00F3171A" w:rsidRDefault="002758CF" w:rsidP="00F3171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Sent in writing to Planning </w:t>
      </w:r>
      <w:smartTag w:uri="urn:schemas-microsoft-com:office:smarttags" w:element="PersonName">
        <w:r w:rsidRPr="00F63E47">
          <w:rPr>
            <w:rFonts w:ascii="Arial" w:hAnsi="Arial" w:cs="Arial"/>
            <w:sz w:val="22"/>
            <w:szCs w:val="22"/>
          </w:rPr>
          <w:t>Policy and Transport Service</w:t>
        </w:r>
      </w:smartTag>
      <w:r w:rsidRPr="00F63E47">
        <w:rPr>
          <w:rFonts w:ascii="Arial" w:hAnsi="Arial" w:cs="Arial"/>
          <w:sz w:val="22"/>
          <w:szCs w:val="22"/>
        </w:rPr>
        <w:t>, Test Valley Borough Co</w:t>
      </w:r>
      <w:r w:rsidR="00F3171A">
        <w:rPr>
          <w:rFonts w:ascii="Arial" w:hAnsi="Arial" w:cs="Arial"/>
          <w:sz w:val="22"/>
          <w:szCs w:val="22"/>
        </w:rPr>
        <w:t xml:space="preserve">uncil, Beech Hurst, </w:t>
      </w:r>
      <w:proofErr w:type="spellStart"/>
      <w:r w:rsidR="00F3171A">
        <w:rPr>
          <w:rFonts w:ascii="Arial" w:hAnsi="Arial" w:cs="Arial"/>
          <w:sz w:val="22"/>
          <w:szCs w:val="22"/>
        </w:rPr>
        <w:t>Weyhill</w:t>
      </w:r>
      <w:proofErr w:type="spellEnd"/>
      <w:r w:rsidR="00F3171A">
        <w:rPr>
          <w:rFonts w:ascii="Arial" w:hAnsi="Arial" w:cs="Arial"/>
          <w:sz w:val="22"/>
          <w:szCs w:val="22"/>
        </w:rPr>
        <w:t xml:space="preserve"> Road, ANDOVER, Hampshire, SP10 3AJ</w:t>
      </w:r>
      <w:r w:rsidRPr="00F63E47">
        <w:rPr>
          <w:rFonts w:ascii="Arial" w:hAnsi="Arial" w:cs="Arial"/>
          <w:sz w:val="22"/>
          <w:szCs w:val="22"/>
        </w:rPr>
        <w:t>; or</w:t>
      </w:r>
    </w:p>
    <w:p w14:paraId="22940473" w14:textId="77777777" w:rsidR="00F3171A" w:rsidRPr="006022A3" w:rsidRDefault="002758CF" w:rsidP="006022A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Emailed to </w:t>
      </w:r>
      <w:hyperlink r:id="rId10" w:history="1">
        <w:r w:rsidRPr="00F63E47">
          <w:rPr>
            <w:rStyle w:val="Hyperlink"/>
            <w:rFonts w:ascii="Arial" w:hAnsi="Arial" w:cs="Arial"/>
            <w:sz w:val="22"/>
            <w:szCs w:val="22"/>
          </w:rPr>
          <w:t>planningpolicy@testvalley.gov.uk</w:t>
        </w:r>
      </w:hyperlink>
    </w:p>
    <w:p w14:paraId="22940474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22940475" w14:textId="297BB165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>Only those representations that are made in writing and arrive at the a</w:t>
      </w:r>
      <w:bookmarkStart w:id="0" w:name="_GoBack"/>
      <w:bookmarkEnd w:id="0"/>
      <w:r w:rsidRPr="00F63E47">
        <w:rPr>
          <w:rFonts w:ascii="Arial" w:hAnsi="Arial" w:cs="Arial"/>
          <w:sz w:val="22"/>
          <w:szCs w:val="22"/>
        </w:rPr>
        <w:t xml:space="preserve">ddress specified above (in either hard copy or </w:t>
      </w:r>
      <w:r w:rsidR="002D74DA">
        <w:rPr>
          <w:rFonts w:ascii="Arial" w:hAnsi="Arial" w:cs="Arial"/>
          <w:sz w:val="22"/>
          <w:szCs w:val="22"/>
        </w:rPr>
        <w:t xml:space="preserve">electronically) within the </w:t>
      </w:r>
      <w:r w:rsidR="005C5F76">
        <w:rPr>
          <w:rFonts w:ascii="Arial" w:hAnsi="Arial" w:cs="Arial"/>
          <w:sz w:val="22"/>
          <w:szCs w:val="22"/>
        </w:rPr>
        <w:t>four</w:t>
      </w:r>
      <w:r w:rsidR="002D74DA">
        <w:rPr>
          <w:rFonts w:ascii="Arial" w:hAnsi="Arial" w:cs="Arial"/>
          <w:sz w:val="22"/>
          <w:szCs w:val="22"/>
        </w:rPr>
        <w:t xml:space="preserve"> </w:t>
      </w:r>
      <w:r w:rsidRPr="00F63E47">
        <w:rPr>
          <w:rFonts w:ascii="Arial" w:hAnsi="Arial" w:cs="Arial"/>
          <w:sz w:val="22"/>
          <w:szCs w:val="22"/>
        </w:rPr>
        <w:t xml:space="preserve">week period ending at </w:t>
      </w:r>
      <w:r w:rsidR="00B1711D">
        <w:rPr>
          <w:rFonts w:ascii="Arial" w:hAnsi="Arial" w:cs="Arial"/>
          <w:b/>
          <w:sz w:val="22"/>
          <w:szCs w:val="22"/>
        </w:rPr>
        <w:t>16:3</w:t>
      </w:r>
      <w:r w:rsidR="005C5F76">
        <w:rPr>
          <w:rFonts w:ascii="Arial" w:hAnsi="Arial" w:cs="Arial"/>
          <w:b/>
          <w:sz w:val="22"/>
          <w:szCs w:val="22"/>
        </w:rPr>
        <w:t>0</w:t>
      </w:r>
      <w:r w:rsidRPr="00F63E47">
        <w:rPr>
          <w:rFonts w:ascii="Arial" w:hAnsi="Arial" w:cs="Arial"/>
          <w:b/>
          <w:sz w:val="22"/>
          <w:szCs w:val="22"/>
        </w:rPr>
        <w:t xml:space="preserve"> </w:t>
      </w:r>
      <w:r w:rsidR="00205478" w:rsidRPr="00F63E47">
        <w:rPr>
          <w:rFonts w:ascii="Arial" w:hAnsi="Arial" w:cs="Arial"/>
          <w:b/>
          <w:sz w:val="22"/>
          <w:szCs w:val="22"/>
        </w:rPr>
        <w:t xml:space="preserve">on </w:t>
      </w:r>
      <w:r w:rsidR="002D74DA">
        <w:rPr>
          <w:rFonts w:ascii="Arial" w:hAnsi="Arial" w:cs="Arial"/>
          <w:b/>
          <w:sz w:val="22"/>
          <w:szCs w:val="22"/>
        </w:rPr>
        <w:t xml:space="preserve">Friday </w:t>
      </w:r>
      <w:r w:rsidR="00CA0644">
        <w:rPr>
          <w:rFonts w:ascii="Arial" w:hAnsi="Arial" w:cs="Arial"/>
          <w:b/>
          <w:sz w:val="22"/>
          <w:szCs w:val="22"/>
        </w:rPr>
        <w:t>21</w:t>
      </w:r>
      <w:r w:rsidR="002D74DA">
        <w:rPr>
          <w:rFonts w:ascii="Arial" w:hAnsi="Arial" w:cs="Arial"/>
          <w:b/>
          <w:sz w:val="22"/>
          <w:szCs w:val="22"/>
        </w:rPr>
        <w:t xml:space="preserve"> </w:t>
      </w:r>
      <w:r w:rsidR="005C5F76">
        <w:rPr>
          <w:rFonts w:ascii="Arial" w:hAnsi="Arial" w:cs="Arial"/>
          <w:b/>
          <w:sz w:val="22"/>
          <w:szCs w:val="22"/>
        </w:rPr>
        <w:t>December</w:t>
      </w:r>
      <w:r w:rsidR="009B0C39" w:rsidRPr="003834E1">
        <w:rPr>
          <w:rFonts w:ascii="Arial" w:hAnsi="Arial" w:cs="Arial"/>
          <w:b/>
          <w:sz w:val="22"/>
          <w:szCs w:val="22"/>
        </w:rPr>
        <w:t xml:space="preserve"> 201</w:t>
      </w:r>
      <w:r w:rsidR="005C5F76">
        <w:rPr>
          <w:rFonts w:ascii="Arial" w:hAnsi="Arial" w:cs="Arial"/>
          <w:b/>
          <w:sz w:val="22"/>
          <w:szCs w:val="22"/>
        </w:rPr>
        <w:t>8</w:t>
      </w:r>
      <w:r w:rsidRPr="003834E1">
        <w:rPr>
          <w:rFonts w:ascii="Arial" w:hAnsi="Arial" w:cs="Arial"/>
          <w:sz w:val="22"/>
          <w:szCs w:val="22"/>
        </w:rPr>
        <w:t xml:space="preserve"> will have the right to have their representations considered.</w:t>
      </w:r>
      <w:r w:rsidRPr="00F63E47">
        <w:rPr>
          <w:rFonts w:ascii="Arial" w:hAnsi="Arial" w:cs="Arial"/>
          <w:sz w:val="22"/>
          <w:szCs w:val="22"/>
        </w:rPr>
        <w:t xml:space="preserve"> </w:t>
      </w:r>
    </w:p>
    <w:p w14:paraId="22940476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22940477" w14:textId="77777777" w:rsidR="00A976D4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Any representation on the draft VDS should specify the matters to which they relate and the grounds on which they are made.  They may be accompanied by a request to be notified at a specified address of adoption of the document as a SPD.  </w:t>
      </w:r>
    </w:p>
    <w:p w14:paraId="1B0E4D00" w14:textId="6FC8315B" w:rsidR="000436C2" w:rsidRDefault="000436C2" w:rsidP="00555BCA">
      <w:pPr>
        <w:jc w:val="both"/>
        <w:rPr>
          <w:rFonts w:ascii="Arial" w:hAnsi="Arial" w:cs="Arial"/>
          <w:sz w:val="22"/>
          <w:szCs w:val="22"/>
        </w:rPr>
      </w:pPr>
    </w:p>
    <w:p w14:paraId="0895A42E" w14:textId="136823C4" w:rsidR="000436C2" w:rsidRPr="00F63E47" w:rsidRDefault="000436C2" w:rsidP="00555BCA">
      <w:pPr>
        <w:jc w:val="both"/>
        <w:rPr>
          <w:rFonts w:ascii="Arial" w:hAnsi="Arial" w:cs="Arial"/>
          <w:sz w:val="22"/>
          <w:szCs w:val="22"/>
        </w:rPr>
      </w:pPr>
      <w:r w:rsidRPr="000436C2">
        <w:rPr>
          <w:rFonts w:ascii="Arial" w:hAnsi="Arial" w:cs="Arial"/>
          <w:sz w:val="22"/>
          <w:szCs w:val="22"/>
        </w:rPr>
        <w:t xml:space="preserve">If the Draft VDS is adopted it would supersede the existing Village Design Statement for the Parish of </w:t>
      </w:r>
      <w:proofErr w:type="spellStart"/>
      <w:r w:rsidRPr="000436C2">
        <w:rPr>
          <w:rFonts w:ascii="Arial" w:hAnsi="Arial" w:cs="Arial"/>
          <w:sz w:val="22"/>
          <w:szCs w:val="22"/>
        </w:rPr>
        <w:t>Ampfield</w:t>
      </w:r>
      <w:proofErr w:type="spellEnd"/>
      <w:r w:rsidRPr="000436C2">
        <w:rPr>
          <w:rFonts w:ascii="Arial" w:hAnsi="Arial" w:cs="Arial"/>
          <w:sz w:val="22"/>
          <w:szCs w:val="22"/>
        </w:rPr>
        <w:t xml:space="preserve"> which was adopted by the Council as a Supplementary Planning Guidance (SPG) on 23rd April 2003.</w:t>
      </w:r>
    </w:p>
    <w:p w14:paraId="22940478" w14:textId="77777777" w:rsidR="002758CF" w:rsidRPr="00F63E47" w:rsidRDefault="002758CF" w:rsidP="00555BCA">
      <w:pPr>
        <w:tabs>
          <w:tab w:val="left" w:pos="-709"/>
        </w:tabs>
        <w:jc w:val="both"/>
        <w:rPr>
          <w:rFonts w:ascii="Arial" w:hAnsi="Arial" w:cs="Arial"/>
          <w:sz w:val="22"/>
          <w:szCs w:val="22"/>
        </w:rPr>
      </w:pPr>
    </w:p>
    <w:p w14:paraId="22940479" w14:textId="77777777" w:rsidR="00F3171A" w:rsidRPr="00F63E47" w:rsidRDefault="00F3171A" w:rsidP="00555BCA">
      <w:pPr>
        <w:tabs>
          <w:tab w:val="left" w:pos="-709"/>
        </w:tabs>
        <w:ind w:right="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information on the SPD</w:t>
      </w:r>
      <w:r w:rsidR="008F655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can be obtained from </w:t>
      </w:r>
      <w:r w:rsidR="005C5F76">
        <w:rPr>
          <w:rFonts w:ascii="Arial" w:hAnsi="Arial" w:cs="Arial"/>
          <w:sz w:val="22"/>
          <w:szCs w:val="22"/>
        </w:rPr>
        <w:t xml:space="preserve">Timothy </w:t>
      </w:r>
      <w:proofErr w:type="spellStart"/>
      <w:r w:rsidR="005C5F76">
        <w:rPr>
          <w:rFonts w:ascii="Arial" w:hAnsi="Arial" w:cs="Arial"/>
          <w:sz w:val="22"/>
          <w:szCs w:val="22"/>
        </w:rPr>
        <w:t>Goodridge</w:t>
      </w:r>
      <w:proofErr w:type="spellEnd"/>
      <w:r>
        <w:rPr>
          <w:rFonts w:ascii="Arial" w:hAnsi="Arial" w:cs="Arial"/>
          <w:sz w:val="22"/>
          <w:szCs w:val="22"/>
        </w:rPr>
        <w:t xml:space="preserve">, Planning </w:t>
      </w:r>
      <w:r w:rsidR="005C5F76">
        <w:rPr>
          <w:rFonts w:ascii="Arial" w:hAnsi="Arial" w:cs="Arial"/>
          <w:sz w:val="22"/>
          <w:szCs w:val="22"/>
        </w:rPr>
        <w:t xml:space="preserve">Policy </w:t>
      </w:r>
      <w:r>
        <w:rPr>
          <w:rFonts w:ascii="Arial" w:hAnsi="Arial" w:cs="Arial"/>
          <w:sz w:val="22"/>
          <w:szCs w:val="22"/>
        </w:rPr>
        <w:t>Officer on 01264 368</w:t>
      </w:r>
      <w:r w:rsidR="005C5F76">
        <w:rPr>
          <w:rFonts w:ascii="Arial" w:hAnsi="Arial" w:cs="Arial"/>
          <w:sz w:val="22"/>
          <w:szCs w:val="22"/>
        </w:rPr>
        <w:t>612</w:t>
      </w:r>
    </w:p>
    <w:p w14:paraId="749B9ABB" w14:textId="5F92ABB4" w:rsidR="005E5646" w:rsidRDefault="005E5646" w:rsidP="00F63E47">
      <w:pPr>
        <w:tabs>
          <w:tab w:val="left" w:pos="-709"/>
        </w:tabs>
        <w:ind w:right="36"/>
        <w:rPr>
          <w:rFonts w:ascii="Arial" w:hAnsi="Arial" w:cs="Arial"/>
          <w:sz w:val="22"/>
          <w:szCs w:val="22"/>
        </w:rPr>
      </w:pPr>
    </w:p>
    <w:p w14:paraId="6DB1F862" w14:textId="313234CD" w:rsidR="005E5646" w:rsidRDefault="005E5646" w:rsidP="00F63E47">
      <w:pPr>
        <w:tabs>
          <w:tab w:val="left" w:pos="-709"/>
        </w:tabs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Graham Smith</w:t>
      </w:r>
    </w:p>
    <w:p w14:paraId="30B1D481" w14:textId="49E1B0C9" w:rsidR="005E5646" w:rsidRPr="00F63E47" w:rsidRDefault="005E5646" w:rsidP="00F63E47">
      <w:pPr>
        <w:tabs>
          <w:tab w:val="left" w:pos="-709"/>
        </w:tabs>
        <w:ind w:right="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of Planning Policy</w:t>
      </w:r>
    </w:p>
    <w:sectPr w:rsidR="005E5646" w:rsidRPr="00F63E47">
      <w:type w:val="continuous"/>
      <w:pgSz w:w="11908" w:h="16833"/>
      <w:pgMar w:top="1729" w:right="1191" w:bottom="1440" w:left="1151" w:header="23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4A20"/>
    <w:multiLevelType w:val="hybridMultilevel"/>
    <w:tmpl w:val="E4843B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443DDA"/>
    <w:multiLevelType w:val="hybridMultilevel"/>
    <w:tmpl w:val="F65236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D53325"/>
    <w:multiLevelType w:val="hybridMultilevel"/>
    <w:tmpl w:val="A5D46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6"/>
    <w:rsid w:val="000436C2"/>
    <w:rsid w:val="0005789B"/>
    <w:rsid w:val="00082649"/>
    <w:rsid w:val="000831E6"/>
    <w:rsid w:val="00083E80"/>
    <w:rsid w:val="0012047D"/>
    <w:rsid w:val="0014183F"/>
    <w:rsid w:val="00205478"/>
    <w:rsid w:val="002174FC"/>
    <w:rsid w:val="00220C13"/>
    <w:rsid w:val="002352DB"/>
    <w:rsid w:val="002758CF"/>
    <w:rsid w:val="0028639E"/>
    <w:rsid w:val="002D74DA"/>
    <w:rsid w:val="002F22CF"/>
    <w:rsid w:val="00314AD4"/>
    <w:rsid w:val="003500DA"/>
    <w:rsid w:val="00352EDC"/>
    <w:rsid w:val="003834E1"/>
    <w:rsid w:val="00392B37"/>
    <w:rsid w:val="0039614A"/>
    <w:rsid w:val="00482BD8"/>
    <w:rsid w:val="00495C3F"/>
    <w:rsid w:val="004D67CB"/>
    <w:rsid w:val="00555BCA"/>
    <w:rsid w:val="005C5F76"/>
    <w:rsid w:val="005E5646"/>
    <w:rsid w:val="006022A3"/>
    <w:rsid w:val="00625728"/>
    <w:rsid w:val="00686B65"/>
    <w:rsid w:val="006E2483"/>
    <w:rsid w:val="00726AF1"/>
    <w:rsid w:val="00775109"/>
    <w:rsid w:val="008B1121"/>
    <w:rsid w:val="008F655A"/>
    <w:rsid w:val="00921049"/>
    <w:rsid w:val="009B0C39"/>
    <w:rsid w:val="00A82CF8"/>
    <w:rsid w:val="00A958CD"/>
    <w:rsid w:val="00A976D4"/>
    <w:rsid w:val="00AA4921"/>
    <w:rsid w:val="00AA6456"/>
    <w:rsid w:val="00B1711D"/>
    <w:rsid w:val="00BB70E3"/>
    <w:rsid w:val="00BD551C"/>
    <w:rsid w:val="00C84928"/>
    <w:rsid w:val="00CA0644"/>
    <w:rsid w:val="00CD03E3"/>
    <w:rsid w:val="00CF0939"/>
    <w:rsid w:val="00CF7773"/>
    <w:rsid w:val="00D1634F"/>
    <w:rsid w:val="00DD357A"/>
    <w:rsid w:val="00DF5BBA"/>
    <w:rsid w:val="00E104BA"/>
    <w:rsid w:val="00EA375E"/>
    <w:rsid w:val="00EB40C7"/>
    <w:rsid w:val="00F3171A"/>
    <w:rsid w:val="00F6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2940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8CF"/>
    <w:rPr>
      <w:color w:val="0000FF"/>
      <w:u w:val="single"/>
    </w:rPr>
  </w:style>
  <w:style w:type="paragraph" w:styleId="BalloonText">
    <w:name w:val="Balloon Text"/>
    <w:basedOn w:val="Normal"/>
    <w:semiHidden/>
    <w:rsid w:val="00775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8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8CF"/>
    <w:rPr>
      <w:color w:val="0000FF"/>
      <w:u w:val="single"/>
    </w:rPr>
  </w:style>
  <w:style w:type="paragraph" w:styleId="BalloonText">
    <w:name w:val="Balloon Text"/>
    <w:basedOn w:val="Normal"/>
    <w:semiHidden/>
    <w:rsid w:val="0077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policy@testvalley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CDA9C3CD9014CA1F90C1364707FE7" ma:contentTypeVersion="0" ma:contentTypeDescription="Create a new document." ma:contentTypeScope="" ma:versionID="61d8900aa54b4f224accec280901d8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0B9E-686D-443D-878B-0B4167D6F59C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C1B4AD-1178-4A79-A66A-91F604D86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2D91C-AEC5-433D-A142-948059282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Valley Borough Council</vt:lpstr>
    </vt:vector>
  </TitlesOfParts>
  <Company>Test Valley Borough Council</Company>
  <LinksUpToDate>false</LinksUpToDate>
  <CharactersWithSpaces>2340</CharactersWithSpaces>
  <SharedDoc>false</SharedDoc>
  <HLinks>
    <vt:vector size="12" baseType="variant">
      <vt:variant>
        <vt:i4>5046318</vt:i4>
      </vt:variant>
      <vt:variant>
        <vt:i4>3</vt:i4>
      </vt:variant>
      <vt:variant>
        <vt:i4>0</vt:i4>
      </vt:variant>
      <vt:variant>
        <vt:i4>5</vt:i4>
      </vt:variant>
      <vt:variant>
        <vt:lpwstr>mailto:planningpolicy@testvalley.gov.uk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http://www.testvalley.gov.uk/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Valley Borough Council</dc:title>
  <dc:creator>planes</dc:creator>
  <cp:lastModifiedBy>Reilly, Tracey</cp:lastModifiedBy>
  <cp:revision>3</cp:revision>
  <cp:lastPrinted>2015-01-06T09:38:00Z</cp:lastPrinted>
  <dcterms:created xsi:type="dcterms:W3CDTF">2018-11-23T12:52:00Z</dcterms:created>
  <dcterms:modified xsi:type="dcterms:W3CDTF">2018-11-23T12:52:00Z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-386688760</vt:i4>
  </property>
  <property fmtid="{D5CDD505-2E9C-101B-9397-08002B2CF9AE}" pid="3" name="_NewReviewCycle">
    <vt:lpwstr/>
  </property>
  <property fmtid="{D5CDD505-2E9C-101B-9397-08002B2CF9AE}" pid="4" name="_EmailSubject">
    <vt:lpwstr>Update please</vt:lpwstr>
  </property>
  <property fmtid="{D5CDD505-2E9C-101B-9397-08002B2CF9AE}" pid="5" name="_AuthorEmail">
    <vt:lpwstr>TReilly@testvalley.gov.uk</vt:lpwstr>
  </property>
  <property fmtid="{D5CDD505-2E9C-101B-9397-08002B2CF9AE}" pid="6" name="_AuthorEmailDisplayName">
    <vt:lpwstr>Reilly, Tracey</vt:lpwstr>
  </property>
</Properties>
</file>